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EA" w:rsidRDefault="0067271E">
      <w:pPr>
        <w:rPr>
          <w:b/>
          <w:u w:val="single"/>
        </w:rPr>
      </w:pPr>
      <w:r>
        <w:rPr>
          <w:b/>
          <w:u w:val="single"/>
        </w:rPr>
        <w:t xml:space="preserve">Placement </w:t>
      </w:r>
      <w:r w:rsidR="00A9516E">
        <w:rPr>
          <w:b/>
          <w:u w:val="single"/>
        </w:rPr>
        <w:t>2</w:t>
      </w:r>
      <w:r>
        <w:rPr>
          <w:b/>
          <w:u w:val="single"/>
        </w:rPr>
        <w:t xml:space="preserve"> – key professional learning points</w:t>
      </w:r>
    </w:p>
    <w:tbl>
      <w:tblPr>
        <w:tblStyle w:val="a"/>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7786"/>
        <w:gridCol w:w="1276"/>
      </w:tblGrid>
      <w:tr w:rsidR="00D93BEA">
        <w:trPr>
          <w:trHeight w:val="45"/>
        </w:trPr>
        <w:tc>
          <w:tcPr>
            <w:tcW w:w="1281" w:type="dxa"/>
            <w:shd w:val="clear" w:color="auto" w:fill="EAD1DC"/>
          </w:tcPr>
          <w:p w:rsidR="00D93BEA" w:rsidRDefault="0067271E">
            <w:pPr>
              <w:rPr>
                <w:b/>
                <w:sz w:val="20"/>
                <w:szCs w:val="20"/>
              </w:rPr>
            </w:pPr>
            <w:r>
              <w:rPr>
                <w:b/>
                <w:sz w:val="20"/>
                <w:szCs w:val="20"/>
              </w:rPr>
              <w:t>Week</w:t>
            </w:r>
          </w:p>
        </w:tc>
        <w:tc>
          <w:tcPr>
            <w:tcW w:w="7786" w:type="dxa"/>
            <w:shd w:val="clear" w:color="auto" w:fill="FFE599"/>
          </w:tcPr>
          <w:p w:rsidR="00D93BEA" w:rsidRDefault="0067271E">
            <w:pPr>
              <w:rPr>
                <w:b/>
                <w:sz w:val="20"/>
                <w:szCs w:val="20"/>
              </w:rPr>
            </w:pPr>
            <w:r>
              <w:rPr>
                <w:b/>
                <w:sz w:val="20"/>
                <w:szCs w:val="20"/>
              </w:rPr>
              <w:t>Professional Learning Activity</w:t>
            </w:r>
          </w:p>
        </w:tc>
        <w:tc>
          <w:tcPr>
            <w:tcW w:w="1276" w:type="dxa"/>
            <w:shd w:val="clear" w:color="auto" w:fill="FFE599"/>
          </w:tcPr>
          <w:p w:rsidR="00D93BEA" w:rsidRDefault="0067271E">
            <w:pPr>
              <w:rPr>
                <w:b/>
                <w:sz w:val="20"/>
                <w:szCs w:val="20"/>
              </w:rPr>
            </w:pPr>
            <w:r>
              <w:rPr>
                <w:b/>
                <w:sz w:val="20"/>
                <w:szCs w:val="20"/>
              </w:rPr>
              <w:t>Completed</w:t>
            </w:r>
          </w:p>
        </w:tc>
      </w:tr>
      <w:tr w:rsidR="00334A14">
        <w:tc>
          <w:tcPr>
            <w:tcW w:w="1281" w:type="dxa"/>
            <w:vMerge w:val="restart"/>
            <w:shd w:val="clear" w:color="auto" w:fill="EAD1DC"/>
          </w:tcPr>
          <w:p w:rsidR="00334A14" w:rsidRDefault="00334A14">
            <w:pPr>
              <w:rPr>
                <w:sz w:val="20"/>
                <w:szCs w:val="20"/>
              </w:rPr>
            </w:pPr>
            <w:r>
              <w:rPr>
                <w:sz w:val="20"/>
                <w:szCs w:val="20"/>
              </w:rPr>
              <w:t>1/2/3</w:t>
            </w:r>
          </w:p>
          <w:p w:rsidR="00334A14" w:rsidRDefault="00334A14">
            <w:pPr>
              <w:rPr>
                <w:sz w:val="20"/>
                <w:szCs w:val="20"/>
              </w:rPr>
            </w:pPr>
            <w:r>
              <w:rPr>
                <w:sz w:val="20"/>
                <w:szCs w:val="20"/>
              </w:rPr>
              <w:t>Induction</w:t>
            </w:r>
          </w:p>
          <w:p w:rsidR="00334A14" w:rsidRDefault="00334A14" w:rsidP="00A9516E">
            <w:pPr>
              <w:rPr>
                <w:sz w:val="20"/>
                <w:szCs w:val="20"/>
              </w:rPr>
            </w:pPr>
            <w:r>
              <w:rPr>
                <w:sz w:val="20"/>
                <w:szCs w:val="20"/>
              </w:rPr>
              <w:t>w/b 6/3</w:t>
            </w:r>
          </w:p>
        </w:tc>
        <w:tc>
          <w:tcPr>
            <w:tcW w:w="7786" w:type="dxa"/>
          </w:tcPr>
          <w:p w:rsidR="00334A14" w:rsidRDefault="00334A14" w:rsidP="000511DF">
            <w:pPr>
              <w:rPr>
                <w:sz w:val="20"/>
                <w:szCs w:val="20"/>
              </w:rPr>
            </w:pPr>
            <w:r>
              <w:rPr>
                <w:b/>
                <w:sz w:val="20"/>
                <w:szCs w:val="20"/>
              </w:rPr>
              <w:t>Mentor/ PCM</w:t>
            </w:r>
            <w:r>
              <w:rPr>
                <w:sz w:val="20"/>
                <w:szCs w:val="20"/>
              </w:rPr>
              <w:t xml:space="preserve"> to prepare a programme of induction to the school, to ensure student teacher is aware of protocol regarding </w:t>
            </w:r>
            <w:r w:rsidRPr="000511DF">
              <w:rPr>
                <w:b/>
                <w:sz w:val="20"/>
                <w:szCs w:val="20"/>
              </w:rPr>
              <w:t>safeguarding</w:t>
            </w:r>
            <w:r>
              <w:rPr>
                <w:sz w:val="20"/>
                <w:szCs w:val="20"/>
              </w:rPr>
              <w:t xml:space="preserve"> issues; any relevant school policies, to include policy documents on equality and diversity, information needed including dress code, school attendance and punctuality protocol; behaviour policy, reward and sanction procedures for class and school.  Mentor and student teacher to complete Health and Safety Form.</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A9516E">
            <w:pPr>
              <w:rPr>
                <w:sz w:val="20"/>
                <w:szCs w:val="20"/>
              </w:rPr>
            </w:pPr>
            <w:r w:rsidRPr="000511DF">
              <w:rPr>
                <w:b/>
                <w:sz w:val="20"/>
                <w:szCs w:val="20"/>
              </w:rPr>
              <w:t>Student teacher</w:t>
            </w:r>
            <w:r>
              <w:rPr>
                <w:sz w:val="20"/>
                <w:szCs w:val="20"/>
              </w:rPr>
              <w:t xml:space="preserve"> to revisit and </w:t>
            </w:r>
            <w:proofErr w:type="gramStart"/>
            <w:r>
              <w:rPr>
                <w:sz w:val="20"/>
                <w:szCs w:val="20"/>
              </w:rPr>
              <w:t xml:space="preserve">complete  </w:t>
            </w:r>
            <w:r w:rsidRPr="000511DF">
              <w:rPr>
                <w:b/>
                <w:sz w:val="20"/>
                <w:szCs w:val="20"/>
              </w:rPr>
              <w:t>Safeguarding</w:t>
            </w:r>
            <w:proofErr w:type="gramEnd"/>
            <w:r w:rsidRPr="000511DF">
              <w:rPr>
                <w:b/>
                <w:sz w:val="20"/>
                <w:szCs w:val="20"/>
              </w:rPr>
              <w:t xml:space="preserve"> PLA 3</w:t>
            </w:r>
            <w:r>
              <w:rPr>
                <w:sz w:val="20"/>
                <w:szCs w:val="20"/>
              </w:rPr>
              <w:t xml:space="preserve"> and audit for this school</w:t>
            </w:r>
            <w:r>
              <w:rPr>
                <w:sz w:val="20"/>
                <w:szCs w:val="20"/>
              </w:rPr>
              <w:br/>
              <w:t>(appendices of PLA handbook).</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pPr>
              <w:rPr>
                <w:sz w:val="20"/>
                <w:szCs w:val="20"/>
              </w:rPr>
            </w:pPr>
            <w:r>
              <w:rPr>
                <w:b/>
                <w:sz w:val="20"/>
                <w:szCs w:val="20"/>
              </w:rPr>
              <w:t>Mentor/</w:t>
            </w:r>
            <w:r w:rsidRPr="000511DF">
              <w:rPr>
                <w:b/>
                <w:sz w:val="20"/>
                <w:szCs w:val="20"/>
              </w:rPr>
              <w:t>PCM and student teacher</w:t>
            </w:r>
            <w:r>
              <w:rPr>
                <w:sz w:val="20"/>
                <w:szCs w:val="20"/>
              </w:rPr>
              <w:t xml:space="preserve"> to exchange e-mail address/ school phone number or any other necessary contact details.</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pPr>
              <w:rPr>
                <w:sz w:val="20"/>
                <w:szCs w:val="20"/>
              </w:rPr>
            </w:pPr>
            <w:r>
              <w:rPr>
                <w:b/>
                <w:sz w:val="20"/>
                <w:szCs w:val="20"/>
              </w:rPr>
              <w:t>Student teacher</w:t>
            </w:r>
            <w:r>
              <w:rPr>
                <w:sz w:val="20"/>
                <w:szCs w:val="20"/>
              </w:rPr>
              <w:t xml:space="preserve"> to give the mentor/PCM their Link Tutor’s name and contact details so that three-way communication can be facilitated: student teacher to email Link Tutor and copy mentor/PCM in as an introduction. </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pPr>
              <w:rPr>
                <w:sz w:val="20"/>
                <w:szCs w:val="20"/>
              </w:rPr>
            </w:pPr>
            <w:r>
              <w:rPr>
                <w:b/>
                <w:sz w:val="20"/>
                <w:szCs w:val="20"/>
              </w:rPr>
              <w:t>Student teacher</w:t>
            </w:r>
            <w:r>
              <w:rPr>
                <w:sz w:val="20"/>
                <w:szCs w:val="20"/>
              </w:rPr>
              <w:t xml:space="preserve"> to consider how a positive learning environment is created; consider the classroom layout; discuss with mentor their approach to different layouts within the context of planning for effective behaviour and how the attainment mix affects their decisions regarding layout.</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0511DF">
            <w:pPr>
              <w:rPr>
                <w:sz w:val="20"/>
                <w:szCs w:val="20"/>
              </w:rPr>
            </w:pPr>
            <w:r>
              <w:rPr>
                <w:b/>
                <w:sz w:val="20"/>
                <w:szCs w:val="20"/>
              </w:rPr>
              <w:t>Mentor</w:t>
            </w:r>
            <w:r>
              <w:rPr>
                <w:sz w:val="20"/>
                <w:szCs w:val="20"/>
              </w:rPr>
              <w:t xml:space="preserve"> to make available medium term planning for core and non-core</w:t>
            </w:r>
            <w:r>
              <w:rPr>
                <w:sz w:val="20"/>
                <w:szCs w:val="20"/>
              </w:rPr>
              <w:br/>
              <w:t>subjects that the student teacher will be teaching.</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pPr>
              <w:rPr>
                <w:sz w:val="20"/>
                <w:szCs w:val="20"/>
              </w:rPr>
            </w:pPr>
            <w:r>
              <w:rPr>
                <w:b/>
                <w:sz w:val="20"/>
                <w:szCs w:val="20"/>
              </w:rPr>
              <w:t>Student</w:t>
            </w:r>
            <w:r>
              <w:rPr>
                <w:sz w:val="20"/>
                <w:szCs w:val="20"/>
              </w:rPr>
              <w:t xml:space="preserve"> </w:t>
            </w:r>
            <w:r w:rsidRPr="000511DF">
              <w:rPr>
                <w:b/>
                <w:sz w:val="20"/>
                <w:szCs w:val="20"/>
              </w:rPr>
              <w:t>teacher</w:t>
            </w:r>
            <w:r>
              <w:rPr>
                <w:sz w:val="20"/>
                <w:szCs w:val="20"/>
              </w:rPr>
              <w:t xml:space="preserve"> to ask the mentor how they can support in any particular </w:t>
            </w:r>
            <w:r>
              <w:rPr>
                <w:sz w:val="20"/>
                <w:szCs w:val="20"/>
              </w:rPr>
              <w:br/>
              <w:t>group activities; work with all the children in small groups, getting to know their names as soon as possible. Sketch table plans with children’s names.</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pPr>
              <w:rPr>
                <w:sz w:val="20"/>
                <w:szCs w:val="20"/>
              </w:rPr>
            </w:pPr>
            <w:r>
              <w:rPr>
                <w:b/>
                <w:sz w:val="20"/>
                <w:szCs w:val="20"/>
              </w:rPr>
              <w:t>Mentor/ PCM</w:t>
            </w:r>
            <w:r>
              <w:rPr>
                <w:sz w:val="20"/>
                <w:szCs w:val="20"/>
              </w:rPr>
              <w:t xml:space="preserve"> to introduce student teacher to other colleagues, such as </w:t>
            </w:r>
            <w:r>
              <w:rPr>
                <w:sz w:val="20"/>
                <w:szCs w:val="20"/>
              </w:rPr>
              <w:br/>
              <w:t>SENco, subject &amp; Key Stage coordinators, teaching assistants, and administrators. (A list of names of key staff would be useful).</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0511DF">
            <w:pPr>
              <w:rPr>
                <w:sz w:val="20"/>
                <w:szCs w:val="20"/>
              </w:rPr>
            </w:pPr>
            <w:r>
              <w:rPr>
                <w:b/>
                <w:sz w:val="20"/>
                <w:szCs w:val="20"/>
              </w:rPr>
              <w:t>Mentor</w:t>
            </w:r>
            <w:r>
              <w:rPr>
                <w:sz w:val="20"/>
                <w:szCs w:val="20"/>
              </w:rPr>
              <w:t xml:space="preserve"> to review the School Experience Handbook guidance and check the key information sent including the </w:t>
            </w:r>
            <w:r w:rsidRPr="00DC33C7">
              <w:rPr>
                <w:b/>
                <w:sz w:val="20"/>
                <w:szCs w:val="20"/>
              </w:rPr>
              <w:t>Tracking Progress</w:t>
            </w:r>
            <w:r>
              <w:rPr>
                <w:sz w:val="20"/>
                <w:szCs w:val="20"/>
              </w:rPr>
              <w:t xml:space="preserve"> document. </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pPr>
              <w:rPr>
                <w:sz w:val="20"/>
                <w:szCs w:val="20"/>
              </w:rPr>
            </w:pPr>
            <w:r>
              <w:rPr>
                <w:b/>
                <w:sz w:val="20"/>
                <w:szCs w:val="20"/>
              </w:rPr>
              <w:t>Student teacher</w:t>
            </w:r>
            <w:r>
              <w:rPr>
                <w:sz w:val="20"/>
                <w:szCs w:val="20"/>
              </w:rPr>
              <w:t xml:space="preserve"> to review the School Experience Handbook.</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A9516E">
            <w:pPr>
              <w:rPr>
                <w:sz w:val="20"/>
                <w:szCs w:val="20"/>
              </w:rPr>
            </w:pPr>
            <w:r>
              <w:rPr>
                <w:b/>
                <w:sz w:val="20"/>
                <w:szCs w:val="20"/>
              </w:rPr>
              <w:t>Student teacher</w:t>
            </w:r>
            <w:r>
              <w:rPr>
                <w:sz w:val="20"/>
                <w:szCs w:val="20"/>
              </w:rPr>
              <w:t xml:space="preserve"> to share the PLAP (on PebblePad) with </w:t>
            </w:r>
            <w:r>
              <w:rPr>
                <w:sz w:val="20"/>
                <w:szCs w:val="20"/>
              </w:rPr>
              <w:br/>
              <w:t xml:space="preserve">mentor and discuss.  </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0511DF">
            <w:pPr>
              <w:rPr>
                <w:sz w:val="20"/>
                <w:szCs w:val="20"/>
              </w:rPr>
            </w:pPr>
            <w:r>
              <w:rPr>
                <w:b/>
                <w:sz w:val="20"/>
                <w:szCs w:val="20"/>
              </w:rPr>
              <w:t>Student teacher</w:t>
            </w:r>
            <w:r>
              <w:rPr>
                <w:sz w:val="20"/>
                <w:szCs w:val="20"/>
              </w:rPr>
              <w:t xml:space="preserve"> should have set up school experience files; now begin to </w:t>
            </w:r>
            <w:r>
              <w:rPr>
                <w:sz w:val="20"/>
                <w:szCs w:val="20"/>
              </w:rPr>
              <w:br/>
              <w:t xml:space="preserve">collect information on the school, the neighbourhood and class (refer to the guide on keeping your files which may be hard or electronic copies). Ensure there is a printed copy of the </w:t>
            </w:r>
            <w:r w:rsidRPr="00DC33C7">
              <w:rPr>
                <w:b/>
                <w:sz w:val="20"/>
                <w:szCs w:val="20"/>
              </w:rPr>
              <w:t>Tracking Progress</w:t>
            </w:r>
            <w:r>
              <w:rPr>
                <w:sz w:val="20"/>
                <w:szCs w:val="20"/>
              </w:rPr>
              <w:t xml:space="preserve"> document at the front of your File 2. If saving electronically, please still have a hard copy of this document in class ready for you use in discussions with mentor, PCM or Link Tutor. </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pPr>
              <w:rPr>
                <w:sz w:val="20"/>
                <w:szCs w:val="20"/>
              </w:rPr>
            </w:pPr>
            <w:r>
              <w:rPr>
                <w:b/>
                <w:sz w:val="20"/>
                <w:szCs w:val="20"/>
              </w:rPr>
              <w:t>Student teacher</w:t>
            </w:r>
            <w:r>
              <w:rPr>
                <w:sz w:val="20"/>
                <w:szCs w:val="20"/>
              </w:rPr>
              <w:t xml:space="preserve"> to obtain a copy of the class and school timetable and note carefully break times, assemblies, playtime duties, staff meetings, team planning meeting dates etc.</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pPr>
              <w:rPr>
                <w:sz w:val="20"/>
                <w:szCs w:val="20"/>
              </w:rPr>
            </w:pPr>
            <w:r>
              <w:rPr>
                <w:b/>
                <w:sz w:val="20"/>
                <w:szCs w:val="20"/>
              </w:rPr>
              <w:t>Student teacher</w:t>
            </w:r>
            <w:r>
              <w:rPr>
                <w:sz w:val="20"/>
                <w:szCs w:val="20"/>
              </w:rPr>
              <w:t xml:space="preserve"> to obtain a group list of pupils and any pupil groupings (where appropriate).</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pPr>
              <w:rPr>
                <w:sz w:val="20"/>
                <w:szCs w:val="20"/>
              </w:rPr>
            </w:pPr>
            <w:r>
              <w:rPr>
                <w:b/>
                <w:sz w:val="20"/>
                <w:szCs w:val="20"/>
              </w:rPr>
              <w:t>Student teacher</w:t>
            </w:r>
            <w:r>
              <w:rPr>
                <w:sz w:val="20"/>
                <w:szCs w:val="20"/>
              </w:rPr>
              <w:t xml:space="preserve"> to check if any pupils in the class have an Educational </w:t>
            </w:r>
            <w:r>
              <w:rPr>
                <w:sz w:val="20"/>
                <w:szCs w:val="20"/>
              </w:rPr>
              <w:br/>
              <w:t xml:space="preserve">Healthcare Plan (EHCP);any Individual Intervention Plans or pupils who </w:t>
            </w:r>
            <w:r>
              <w:rPr>
                <w:sz w:val="20"/>
                <w:szCs w:val="20"/>
              </w:rPr>
              <w:br/>
              <w:t xml:space="preserve">receive additional support from a TA/LSA; pupils with SEND; details of </w:t>
            </w:r>
            <w:r>
              <w:rPr>
                <w:sz w:val="20"/>
                <w:szCs w:val="20"/>
              </w:rPr>
              <w:br/>
              <w:t xml:space="preserve">pupils with EAL; pupils with specific medical conditions and which children </w:t>
            </w:r>
            <w:r>
              <w:rPr>
                <w:sz w:val="20"/>
                <w:szCs w:val="20"/>
              </w:rPr>
              <w:br/>
              <w:t xml:space="preserve">have been identified as more able. Please request copies of any intervention plans: </w:t>
            </w:r>
            <w:r>
              <w:rPr>
                <w:sz w:val="20"/>
                <w:szCs w:val="20"/>
              </w:rPr>
              <w:br/>
              <w:t xml:space="preserve">these will remain confidential and are needed for purposes of effective </w:t>
            </w:r>
            <w:r>
              <w:rPr>
                <w:sz w:val="20"/>
                <w:szCs w:val="20"/>
              </w:rPr>
              <w:br/>
              <w:t>planning, teaching and assessment.</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A9516E">
            <w:pPr>
              <w:spacing w:after="7" w:line="248" w:lineRule="auto"/>
              <w:ind w:right="56"/>
              <w:rPr>
                <w:sz w:val="20"/>
                <w:szCs w:val="20"/>
              </w:rPr>
            </w:pPr>
            <w:r w:rsidRPr="00A9516E">
              <w:rPr>
                <w:b/>
                <w:sz w:val="20"/>
                <w:szCs w:val="20"/>
              </w:rPr>
              <w:t>Student teacher and mentor</w:t>
            </w:r>
            <w:r w:rsidRPr="4CC4F13A">
              <w:rPr>
                <w:sz w:val="20"/>
                <w:szCs w:val="20"/>
              </w:rPr>
              <w:t xml:space="preserve"> to select </w:t>
            </w:r>
            <w:r w:rsidRPr="003B53D8">
              <w:rPr>
                <w:b/>
                <w:sz w:val="20"/>
                <w:szCs w:val="20"/>
              </w:rPr>
              <w:t>four focus pupils</w:t>
            </w:r>
            <w:r w:rsidRPr="4CC4F13A">
              <w:rPr>
                <w:sz w:val="20"/>
                <w:szCs w:val="20"/>
              </w:rPr>
              <w:t xml:space="preserve"> to include one pupil with EAL and one with SEND. The </w:t>
            </w:r>
            <w:r>
              <w:rPr>
                <w:sz w:val="20"/>
                <w:szCs w:val="20"/>
              </w:rPr>
              <w:t>s</w:t>
            </w:r>
            <w:r w:rsidRPr="4CC4F13A">
              <w:rPr>
                <w:sz w:val="20"/>
                <w:szCs w:val="20"/>
              </w:rPr>
              <w:t xml:space="preserve">tudent </w:t>
            </w:r>
            <w:r>
              <w:rPr>
                <w:sz w:val="20"/>
                <w:szCs w:val="20"/>
              </w:rPr>
              <w:t>t</w:t>
            </w:r>
            <w:r w:rsidRPr="4CC4F13A">
              <w:rPr>
                <w:sz w:val="20"/>
                <w:szCs w:val="20"/>
              </w:rPr>
              <w:t xml:space="preserve">eacher will assess these pupils in </w:t>
            </w:r>
            <w:r>
              <w:rPr>
                <w:sz w:val="20"/>
                <w:szCs w:val="20"/>
              </w:rPr>
              <w:t xml:space="preserve">greater depth across </w:t>
            </w:r>
            <w:r w:rsidRPr="4CC4F13A">
              <w:rPr>
                <w:sz w:val="20"/>
                <w:szCs w:val="20"/>
              </w:rPr>
              <w:t xml:space="preserve">the three core subjects throughout the placement.     </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Pr="00A9516E" w:rsidRDefault="00334A14" w:rsidP="00A9516E">
            <w:pPr>
              <w:ind w:right="56"/>
              <w:rPr>
                <w:b/>
                <w:sz w:val="20"/>
                <w:szCs w:val="20"/>
              </w:rPr>
            </w:pPr>
            <w:r w:rsidRPr="00A9516E">
              <w:rPr>
                <w:b/>
                <w:bCs/>
                <w:iCs/>
                <w:sz w:val="20"/>
                <w:szCs w:val="20"/>
              </w:rPr>
              <w:t>Student teacher</w:t>
            </w:r>
            <w:r w:rsidRPr="4CC4F13A">
              <w:rPr>
                <w:sz w:val="20"/>
                <w:szCs w:val="20"/>
              </w:rPr>
              <w:t xml:space="preserve"> to ask the teacher how they can support in any particular group activities and to undertake small-scale, whole class work (e.g. taking the register or reading</w:t>
            </w:r>
            <w:r>
              <w:rPr>
                <w:sz w:val="20"/>
                <w:szCs w:val="20"/>
              </w:rPr>
              <w:t xml:space="preserve"> a whole class story; mental starter; word/sentence level grammar activity</w:t>
            </w:r>
            <w:r w:rsidRPr="4CC4F13A">
              <w:rPr>
                <w:sz w:val="20"/>
                <w:szCs w:val="20"/>
              </w:rPr>
              <w:t xml:space="preserve">) for a limited time under the guidance of the </w:t>
            </w:r>
            <w:r>
              <w:rPr>
                <w:sz w:val="20"/>
                <w:szCs w:val="20"/>
              </w:rPr>
              <w:t>m</w:t>
            </w:r>
            <w:r w:rsidRPr="4CC4F13A">
              <w:rPr>
                <w:sz w:val="20"/>
                <w:szCs w:val="20"/>
              </w:rPr>
              <w:t xml:space="preserve">entor.  </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Pr="00A9516E" w:rsidRDefault="00334A14" w:rsidP="00A9516E">
            <w:pPr>
              <w:rPr>
                <w:b/>
                <w:sz w:val="20"/>
                <w:szCs w:val="20"/>
              </w:rPr>
            </w:pPr>
            <w:r w:rsidRPr="00A9516E">
              <w:rPr>
                <w:b/>
                <w:sz w:val="20"/>
                <w:szCs w:val="20"/>
              </w:rPr>
              <w:t>Student teacher</w:t>
            </w:r>
            <w:r w:rsidRPr="4CC4F13A">
              <w:rPr>
                <w:sz w:val="20"/>
                <w:szCs w:val="20"/>
              </w:rPr>
              <w:t xml:space="preserve"> to discuss the Education Studies 3 </w:t>
            </w:r>
            <w:r>
              <w:rPr>
                <w:sz w:val="20"/>
                <w:szCs w:val="20"/>
              </w:rPr>
              <w:t>module</w:t>
            </w:r>
            <w:r w:rsidRPr="4CC4F13A">
              <w:rPr>
                <w:sz w:val="20"/>
                <w:szCs w:val="20"/>
              </w:rPr>
              <w:t xml:space="preserve">  (ED5619, Curriculum Enhancement assignment) </w:t>
            </w:r>
            <w:r>
              <w:rPr>
                <w:sz w:val="20"/>
                <w:szCs w:val="20"/>
              </w:rPr>
              <w:t xml:space="preserve">along with a suitable focus for the class </w:t>
            </w:r>
            <w:r w:rsidRPr="4CC4F13A">
              <w:rPr>
                <w:sz w:val="20"/>
                <w:szCs w:val="20"/>
              </w:rPr>
              <w:t xml:space="preserve">with the </w:t>
            </w:r>
            <w:r>
              <w:rPr>
                <w:sz w:val="20"/>
                <w:szCs w:val="20"/>
              </w:rPr>
              <w:t>m</w:t>
            </w:r>
            <w:r w:rsidRPr="4CC4F13A">
              <w:rPr>
                <w:sz w:val="20"/>
                <w:szCs w:val="20"/>
              </w:rPr>
              <w:t xml:space="preserve">entor.  </w:t>
            </w:r>
          </w:p>
        </w:tc>
        <w:tc>
          <w:tcPr>
            <w:tcW w:w="1276" w:type="dxa"/>
          </w:tcPr>
          <w:p w:rsidR="00334A14" w:rsidRDefault="00334A14">
            <w:pPr>
              <w:jc w:val="center"/>
              <w:rPr>
                <w:sz w:val="20"/>
                <w:szCs w:val="20"/>
              </w:rPr>
            </w:pPr>
          </w:p>
        </w:tc>
      </w:tr>
      <w:tr w:rsidR="00DC33C7">
        <w:tc>
          <w:tcPr>
            <w:tcW w:w="1281" w:type="dxa"/>
            <w:shd w:val="clear" w:color="auto" w:fill="EAD1DC"/>
          </w:tcPr>
          <w:p w:rsidR="00DC33C7" w:rsidRDefault="00DC33C7" w:rsidP="00DC33C7">
            <w:pPr>
              <w:widowControl w:val="0"/>
              <w:pBdr>
                <w:top w:val="nil"/>
                <w:left w:val="nil"/>
                <w:bottom w:val="nil"/>
                <w:right w:val="nil"/>
                <w:between w:val="nil"/>
              </w:pBdr>
              <w:spacing w:line="276" w:lineRule="auto"/>
              <w:rPr>
                <w:sz w:val="20"/>
                <w:szCs w:val="20"/>
              </w:rPr>
            </w:pPr>
            <w:r>
              <w:rPr>
                <w:sz w:val="20"/>
                <w:szCs w:val="20"/>
              </w:rPr>
              <w:t xml:space="preserve">3 </w:t>
            </w:r>
          </w:p>
          <w:p w:rsidR="00DC33C7" w:rsidRDefault="00DC33C7" w:rsidP="00A9516E">
            <w:pPr>
              <w:widowControl w:val="0"/>
              <w:pBdr>
                <w:top w:val="nil"/>
                <w:left w:val="nil"/>
                <w:bottom w:val="nil"/>
                <w:right w:val="nil"/>
                <w:between w:val="nil"/>
              </w:pBdr>
              <w:spacing w:line="276" w:lineRule="auto"/>
              <w:rPr>
                <w:sz w:val="20"/>
                <w:szCs w:val="20"/>
              </w:rPr>
            </w:pPr>
            <w:r>
              <w:rPr>
                <w:sz w:val="20"/>
                <w:szCs w:val="20"/>
              </w:rPr>
              <w:lastRenderedPageBreak/>
              <w:t xml:space="preserve">w/b </w:t>
            </w:r>
            <w:r w:rsidR="00A9516E">
              <w:rPr>
                <w:sz w:val="20"/>
                <w:szCs w:val="20"/>
              </w:rPr>
              <w:t>20/3</w:t>
            </w:r>
          </w:p>
        </w:tc>
        <w:tc>
          <w:tcPr>
            <w:tcW w:w="7786" w:type="dxa"/>
          </w:tcPr>
          <w:p w:rsidR="00DC33C7" w:rsidRPr="00DC33C7" w:rsidRDefault="00DC33C7" w:rsidP="00A9516E">
            <w:pPr>
              <w:rPr>
                <w:sz w:val="20"/>
                <w:szCs w:val="20"/>
              </w:rPr>
            </w:pPr>
            <w:r>
              <w:rPr>
                <w:b/>
                <w:sz w:val="20"/>
                <w:szCs w:val="20"/>
              </w:rPr>
              <w:lastRenderedPageBreak/>
              <w:t xml:space="preserve">Student teacher </w:t>
            </w:r>
            <w:r>
              <w:rPr>
                <w:sz w:val="20"/>
                <w:szCs w:val="20"/>
              </w:rPr>
              <w:t xml:space="preserve">to complete </w:t>
            </w:r>
            <w:r w:rsidRPr="00DC33C7">
              <w:rPr>
                <w:b/>
                <w:sz w:val="20"/>
                <w:szCs w:val="20"/>
              </w:rPr>
              <w:t>first WPLR</w:t>
            </w:r>
            <w:r>
              <w:rPr>
                <w:sz w:val="20"/>
                <w:szCs w:val="20"/>
              </w:rPr>
              <w:t xml:space="preserve">; using the </w:t>
            </w:r>
            <w:r w:rsidR="00A9516E" w:rsidRPr="00A9516E">
              <w:rPr>
                <w:b/>
                <w:sz w:val="20"/>
                <w:szCs w:val="20"/>
              </w:rPr>
              <w:t>PLAP</w:t>
            </w:r>
            <w:r>
              <w:rPr>
                <w:sz w:val="20"/>
                <w:szCs w:val="20"/>
              </w:rPr>
              <w:t xml:space="preserve"> and the </w:t>
            </w:r>
            <w:r w:rsidRPr="00DC33C7">
              <w:rPr>
                <w:b/>
                <w:sz w:val="20"/>
                <w:szCs w:val="20"/>
              </w:rPr>
              <w:t>Tracking Progress</w:t>
            </w:r>
            <w:r>
              <w:rPr>
                <w:sz w:val="20"/>
                <w:szCs w:val="20"/>
              </w:rPr>
              <w:t xml:space="preserve"> </w:t>
            </w:r>
            <w:r>
              <w:rPr>
                <w:sz w:val="20"/>
                <w:szCs w:val="20"/>
              </w:rPr>
              <w:lastRenderedPageBreak/>
              <w:t xml:space="preserve">document reflect on experiences during the induction period. Complete the WPLR and share with mentor. If the mentor has access to PebblePad personal login now, mentor to confirm the WPLR by ticking the relevant box. If not, student to share via their login; mentor can tick as soon as they have access. </w:t>
            </w:r>
          </w:p>
        </w:tc>
        <w:tc>
          <w:tcPr>
            <w:tcW w:w="1276" w:type="dxa"/>
          </w:tcPr>
          <w:p w:rsidR="00DC33C7" w:rsidRDefault="00DC33C7">
            <w:pPr>
              <w:jc w:val="center"/>
              <w:rPr>
                <w:sz w:val="20"/>
                <w:szCs w:val="20"/>
              </w:rPr>
            </w:pPr>
          </w:p>
        </w:tc>
      </w:tr>
      <w:tr w:rsidR="00334A14" w:rsidTr="00A316F7">
        <w:tc>
          <w:tcPr>
            <w:tcW w:w="1281" w:type="dxa"/>
            <w:vMerge w:val="restart"/>
            <w:shd w:val="clear" w:color="auto" w:fill="EAD1DC"/>
          </w:tcPr>
          <w:p w:rsidR="00334A14" w:rsidRDefault="00334A14">
            <w:pPr>
              <w:rPr>
                <w:sz w:val="20"/>
                <w:szCs w:val="20"/>
              </w:rPr>
            </w:pPr>
            <w:r>
              <w:rPr>
                <w:sz w:val="20"/>
                <w:szCs w:val="20"/>
              </w:rPr>
              <w:lastRenderedPageBreak/>
              <w:t>4</w:t>
            </w:r>
          </w:p>
          <w:p w:rsidR="00334A14" w:rsidRDefault="00334A14">
            <w:pPr>
              <w:rPr>
                <w:sz w:val="20"/>
                <w:szCs w:val="20"/>
              </w:rPr>
            </w:pPr>
            <w:r>
              <w:rPr>
                <w:sz w:val="20"/>
                <w:szCs w:val="20"/>
              </w:rPr>
              <w:t>w/b</w:t>
            </w:r>
          </w:p>
          <w:p w:rsidR="00334A14" w:rsidRDefault="00334A14">
            <w:pPr>
              <w:rPr>
                <w:sz w:val="20"/>
                <w:szCs w:val="20"/>
              </w:rPr>
            </w:pPr>
            <w:r>
              <w:rPr>
                <w:sz w:val="20"/>
                <w:szCs w:val="20"/>
              </w:rPr>
              <w:t>27/3</w:t>
            </w:r>
          </w:p>
          <w:p w:rsidR="00334A14" w:rsidRDefault="00334A14">
            <w:pPr>
              <w:rPr>
                <w:sz w:val="20"/>
                <w:szCs w:val="20"/>
              </w:rPr>
            </w:pPr>
          </w:p>
          <w:p w:rsidR="00334A14" w:rsidRDefault="00334A14" w:rsidP="00816487">
            <w:pPr>
              <w:rPr>
                <w:sz w:val="20"/>
                <w:szCs w:val="20"/>
              </w:rPr>
            </w:pPr>
            <w:r>
              <w:rPr>
                <w:sz w:val="20"/>
                <w:szCs w:val="20"/>
              </w:rPr>
              <w:t xml:space="preserve">Formal observations start </w:t>
            </w:r>
          </w:p>
        </w:tc>
        <w:tc>
          <w:tcPr>
            <w:tcW w:w="9062" w:type="dxa"/>
            <w:gridSpan w:val="2"/>
            <w:shd w:val="clear" w:color="auto" w:fill="FFFF00"/>
          </w:tcPr>
          <w:p w:rsidR="00334A14" w:rsidRDefault="00334A14">
            <w:pPr>
              <w:rPr>
                <w:sz w:val="20"/>
                <w:szCs w:val="20"/>
              </w:rPr>
            </w:pPr>
            <w:r>
              <w:rPr>
                <w:b/>
                <w:sz w:val="20"/>
                <w:szCs w:val="20"/>
              </w:rPr>
              <w:t>Going forward timetable weightings to be followed with these weekly activities:</w:t>
            </w: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pPr>
              <w:rPr>
                <w:sz w:val="20"/>
                <w:szCs w:val="20"/>
              </w:rPr>
            </w:pPr>
            <w:r>
              <w:rPr>
                <w:b/>
                <w:sz w:val="20"/>
                <w:szCs w:val="20"/>
              </w:rPr>
              <w:t>Student teacher</w:t>
            </w:r>
            <w:r>
              <w:rPr>
                <w:sz w:val="20"/>
                <w:szCs w:val="20"/>
              </w:rPr>
              <w:t xml:space="preserve"> and mentor to review and discuss the Professional Learning Activity Schedule together.</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Pr="00C37095" w:rsidRDefault="00334A14" w:rsidP="00FC57B2">
            <w:pPr>
              <w:rPr>
                <w:sz w:val="20"/>
                <w:szCs w:val="20"/>
              </w:rPr>
            </w:pPr>
            <w:r w:rsidRPr="00334A14">
              <w:rPr>
                <w:b/>
                <w:sz w:val="20"/>
                <w:szCs w:val="20"/>
              </w:rPr>
              <w:t xml:space="preserve">Student teacher and mentor </w:t>
            </w:r>
            <w:r w:rsidRPr="00334A14">
              <w:rPr>
                <w:sz w:val="20"/>
                <w:szCs w:val="20"/>
              </w:rPr>
              <w:t>to discuss and agree which lessons to be taught the following week. It is g</w:t>
            </w:r>
            <w:r w:rsidR="00FC57B2">
              <w:rPr>
                <w:sz w:val="20"/>
                <w:szCs w:val="20"/>
              </w:rPr>
              <w:t xml:space="preserve">ood to vary these opportunities; student teachers have now had input in all subjects. Please vary which subject you choose for the weekly formal observations so the full range is covered over the placement. </w:t>
            </w:r>
          </w:p>
        </w:tc>
        <w:tc>
          <w:tcPr>
            <w:tcW w:w="1276" w:type="dxa"/>
          </w:tcPr>
          <w:p w:rsidR="00334A14" w:rsidRDefault="00334A14">
            <w:pPr>
              <w:jc w:val="center"/>
              <w:rPr>
                <w:sz w:val="20"/>
                <w:szCs w:val="20"/>
              </w:rPr>
            </w:pPr>
            <w:bookmarkStart w:id="0" w:name="_GoBack"/>
            <w:bookmarkEnd w:id="0"/>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pPr>
              <w:rPr>
                <w:sz w:val="20"/>
                <w:szCs w:val="20"/>
              </w:rPr>
            </w:pPr>
            <w:r>
              <w:rPr>
                <w:b/>
                <w:sz w:val="20"/>
                <w:szCs w:val="20"/>
              </w:rPr>
              <w:t>Mentor</w:t>
            </w:r>
            <w:r>
              <w:rPr>
                <w:sz w:val="20"/>
                <w:szCs w:val="20"/>
              </w:rPr>
              <w:t xml:space="preserve"> reviews School Experience files.</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pPr>
              <w:rPr>
                <w:sz w:val="20"/>
                <w:szCs w:val="20"/>
              </w:rPr>
            </w:pPr>
            <w:r>
              <w:rPr>
                <w:b/>
                <w:sz w:val="20"/>
                <w:szCs w:val="20"/>
              </w:rPr>
              <w:t xml:space="preserve">Mentor </w:t>
            </w:r>
            <w:r>
              <w:rPr>
                <w:sz w:val="20"/>
                <w:szCs w:val="20"/>
              </w:rPr>
              <w:t xml:space="preserve">conducts one formal lesson observation, annotates lesson plan and completes Lesson Dialogue Record. </w:t>
            </w:r>
            <w:r w:rsidRPr="00C37095">
              <w:rPr>
                <w:b/>
                <w:sz w:val="20"/>
                <w:szCs w:val="20"/>
              </w:rPr>
              <w:t>Student teacher</w:t>
            </w:r>
            <w:r>
              <w:rPr>
                <w:sz w:val="20"/>
                <w:szCs w:val="20"/>
              </w:rPr>
              <w:t xml:space="preserve"> ensures they have evaluated their lesson on the annotated plan before uploading with the LDR to PebblePad each week.</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A9516E">
            <w:pPr>
              <w:rPr>
                <w:sz w:val="20"/>
                <w:szCs w:val="20"/>
              </w:rPr>
            </w:pPr>
            <w:r>
              <w:rPr>
                <w:b/>
                <w:sz w:val="20"/>
                <w:szCs w:val="20"/>
              </w:rPr>
              <w:t>Mentor and student teacher</w:t>
            </w:r>
            <w:r>
              <w:rPr>
                <w:sz w:val="20"/>
                <w:szCs w:val="20"/>
              </w:rPr>
              <w:t xml:space="preserve"> have weekly meeting; they use the </w:t>
            </w:r>
            <w:r w:rsidRPr="00C37095">
              <w:rPr>
                <w:b/>
                <w:sz w:val="20"/>
                <w:szCs w:val="20"/>
              </w:rPr>
              <w:t>Tracking Progress</w:t>
            </w:r>
            <w:r>
              <w:rPr>
                <w:sz w:val="20"/>
                <w:szCs w:val="20"/>
              </w:rPr>
              <w:t xml:space="preserve"> document to aid discussion. Student teacher and mentor complete Weekly Professional Learning Record (WPLR), based on formal lesson observation, other informal observations and progress in the core areas of the tracking progress document, on PebblePad.</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A9516E">
            <w:pPr>
              <w:rPr>
                <w:sz w:val="20"/>
                <w:szCs w:val="20"/>
              </w:rPr>
            </w:pPr>
            <w:r>
              <w:rPr>
                <w:b/>
                <w:sz w:val="20"/>
                <w:szCs w:val="20"/>
              </w:rPr>
              <w:t>Student teacher</w:t>
            </w:r>
            <w:r>
              <w:rPr>
                <w:sz w:val="20"/>
                <w:szCs w:val="20"/>
              </w:rPr>
              <w:t xml:space="preserve"> to populate subject knowledge tabs and record experiences on the non-core subject tab </w:t>
            </w:r>
          </w:p>
        </w:tc>
        <w:tc>
          <w:tcPr>
            <w:tcW w:w="1276" w:type="dxa"/>
          </w:tcPr>
          <w:p w:rsidR="00334A14" w:rsidRDefault="00334A14">
            <w:pPr>
              <w:jc w:val="cente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9062" w:type="dxa"/>
            <w:gridSpan w:val="2"/>
          </w:tcPr>
          <w:p w:rsidR="00334A14" w:rsidRDefault="00334A14">
            <w:pPr>
              <w:rPr>
                <w:sz w:val="20"/>
                <w:szCs w:val="20"/>
              </w:rPr>
            </w:pPr>
            <w:r>
              <w:rPr>
                <w:b/>
                <w:sz w:val="20"/>
                <w:szCs w:val="20"/>
              </w:rPr>
              <w:t>Additional activities:</w:t>
            </w: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A9516E">
            <w:pPr>
              <w:spacing w:after="1" w:line="239" w:lineRule="auto"/>
              <w:rPr>
                <w:sz w:val="20"/>
                <w:szCs w:val="20"/>
              </w:rPr>
            </w:pPr>
            <w:r w:rsidRPr="00A9516E">
              <w:rPr>
                <w:b/>
                <w:sz w:val="20"/>
                <w:szCs w:val="20"/>
              </w:rPr>
              <w:t>Student teacher</w:t>
            </w:r>
            <w:r w:rsidRPr="4CC4F13A">
              <w:rPr>
                <w:sz w:val="20"/>
                <w:szCs w:val="20"/>
              </w:rPr>
              <w:t xml:space="preserve"> to obtain </w:t>
            </w:r>
            <w:r>
              <w:rPr>
                <w:sz w:val="20"/>
                <w:szCs w:val="20"/>
              </w:rPr>
              <w:t xml:space="preserve">dates for parents’ evenings plus homework schedules and </w:t>
            </w:r>
            <w:r w:rsidRPr="4CC4F13A">
              <w:rPr>
                <w:sz w:val="20"/>
                <w:szCs w:val="20"/>
              </w:rPr>
              <w:t xml:space="preserve">request possibilities for involvement.  </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A9516E">
            <w:pPr>
              <w:rPr>
                <w:sz w:val="20"/>
                <w:szCs w:val="20"/>
              </w:rPr>
            </w:pPr>
            <w:r w:rsidRPr="00A9516E">
              <w:rPr>
                <w:b/>
                <w:sz w:val="20"/>
                <w:szCs w:val="20"/>
              </w:rPr>
              <w:t>Student teacher and mentor</w:t>
            </w:r>
            <w:r w:rsidRPr="4CC4F13A">
              <w:rPr>
                <w:sz w:val="20"/>
                <w:szCs w:val="20"/>
              </w:rPr>
              <w:t xml:space="preserve"> to discuss assessment procedures and </w:t>
            </w:r>
            <w:r>
              <w:rPr>
                <w:sz w:val="20"/>
                <w:szCs w:val="20"/>
              </w:rPr>
              <w:t>s</w:t>
            </w:r>
            <w:r w:rsidRPr="4CC4F13A">
              <w:rPr>
                <w:sz w:val="20"/>
                <w:szCs w:val="20"/>
              </w:rPr>
              <w:t xml:space="preserve">tudent </w:t>
            </w:r>
            <w:r>
              <w:rPr>
                <w:sz w:val="20"/>
                <w:szCs w:val="20"/>
              </w:rPr>
              <w:t>t</w:t>
            </w:r>
            <w:r w:rsidRPr="4CC4F13A">
              <w:rPr>
                <w:sz w:val="20"/>
                <w:szCs w:val="20"/>
              </w:rPr>
              <w:t xml:space="preserve">eacher to arrange meeting with assessment coordinator.  </w:t>
            </w:r>
          </w:p>
        </w:tc>
        <w:tc>
          <w:tcPr>
            <w:tcW w:w="1276" w:type="dxa"/>
          </w:tcPr>
          <w:p w:rsidR="00334A14" w:rsidRDefault="00334A14">
            <w:pPr>
              <w:rPr>
                <w:sz w:val="20"/>
                <w:szCs w:val="20"/>
              </w:rPr>
            </w:pPr>
          </w:p>
        </w:tc>
      </w:tr>
      <w:tr w:rsidR="00334A14" w:rsidTr="00A9516E">
        <w:trPr>
          <w:trHeight w:val="552"/>
        </w:trPr>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Pr="00DC4D1F" w:rsidRDefault="00334A14" w:rsidP="00A9516E">
            <w:pPr>
              <w:rPr>
                <w:b/>
                <w:i/>
                <w:sz w:val="20"/>
                <w:szCs w:val="20"/>
              </w:rPr>
            </w:pPr>
            <w:r w:rsidRPr="00A9516E">
              <w:rPr>
                <w:b/>
                <w:sz w:val="20"/>
                <w:szCs w:val="20"/>
              </w:rPr>
              <w:t>Mentor</w:t>
            </w:r>
            <w:r w:rsidRPr="4CC4F13A">
              <w:rPr>
                <w:sz w:val="20"/>
                <w:szCs w:val="20"/>
              </w:rPr>
              <w:t xml:space="preserve"> to discuss expectations of standards of pupils’ work with </w:t>
            </w:r>
            <w:r>
              <w:rPr>
                <w:sz w:val="20"/>
                <w:szCs w:val="20"/>
              </w:rPr>
              <w:t>s</w:t>
            </w:r>
            <w:r w:rsidRPr="4CC4F13A">
              <w:rPr>
                <w:sz w:val="20"/>
                <w:szCs w:val="20"/>
              </w:rPr>
              <w:t xml:space="preserve">tudent   </w:t>
            </w:r>
            <w:r>
              <w:rPr>
                <w:sz w:val="20"/>
                <w:szCs w:val="20"/>
              </w:rPr>
              <w:t>t</w:t>
            </w:r>
            <w:r w:rsidRPr="4CC4F13A">
              <w:rPr>
                <w:sz w:val="20"/>
                <w:szCs w:val="20"/>
              </w:rPr>
              <w:t xml:space="preserve">eacher. Marking should be in line with the school’s policy.   </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Pr="00DC4D1F" w:rsidRDefault="00334A14" w:rsidP="00A9516E">
            <w:pPr>
              <w:rPr>
                <w:b/>
                <w:i/>
                <w:sz w:val="20"/>
                <w:szCs w:val="20"/>
              </w:rPr>
            </w:pPr>
            <w:r w:rsidRPr="00816487">
              <w:rPr>
                <w:b/>
                <w:sz w:val="20"/>
                <w:szCs w:val="20"/>
              </w:rPr>
              <w:t>Student teacher</w:t>
            </w:r>
            <w:r w:rsidRPr="4CC4F13A">
              <w:rPr>
                <w:sz w:val="20"/>
                <w:szCs w:val="20"/>
              </w:rPr>
              <w:t xml:space="preserve"> to observe a science lesson and set up observations of other class teachers within the school</w:t>
            </w:r>
            <w:r>
              <w:rPr>
                <w:sz w:val="20"/>
                <w:szCs w:val="20"/>
              </w:rPr>
              <w:t xml:space="preserve">; if possible, to observe subject leads/coordinators. </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Pr="00DC4D1F" w:rsidRDefault="00334A14" w:rsidP="00816487">
            <w:pPr>
              <w:spacing w:line="239" w:lineRule="auto"/>
              <w:rPr>
                <w:b/>
                <w:i/>
                <w:sz w:val="20"/>
                <w:szCs w:val="20"/>
              </w:rPr>
            </w:pPr>
            <w:r w:rsidRPr="00816487">
              <w:rPr>
                <w:b/>
                <w:sz w:val="20"/>
                <w:szCs w:val="20"/>
              </w:rPr>
              <w:t>Mentor and student teacher</w:t>
            </w:r>
            <w:r w:rsidRPr="4CC4F13A">
              <w:rPr>
                <w:sz w:val="20"/>
                <w:szCs w:val="20"/>
              </w:rPr>
              <w:t xml:space="preserve"> to discuss ways of working with additional adults in the class.  </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Pr="00DE3AF6" w:rsidRDefault="00334A14" w:rsidP="00A9516E">
            <w:pPr>
              <w:spacing w:line="239" w:lineRule="auto"/>
              <w:rPr>
                <w:b/>
                <w:i/>
                <w:sz w:val="20"/>
                <w:szCs w:val="20"/>
              </w:rPr>
            </w:pPr>
            <w:r w:rsidRPr="00816487">
              <w:rPr>
                <w:b/>
                <w:sz w:val="20"/>
                <w:szCs w:val="20"/>
              </w:rPr>
              <w:t>Student teacher</w:t>
            </w:r>
            <w:r w:rsidRPr="00816487">
              <w:rPr>
                <w:sz w:val="20"/>
                <w:szCs w:val="20"/>
              </w:rPr>
              <w:t xml:space="preserve"> </w:t>
            </w:r>
            <w:r w:rsidRPr="4CC4F13A">
              <w:rPr>
                <w:sz w:val="20"/>
                <w:szCs w:val="20"/>
              </w:rPr>
              <w:t>to request to see where resources are located in the school to support their teaching; also, explore ICT resources</w:t>
            </w:r>
          </w:p>
        </w:tc>
        <w:tc>
          <w:tcPr>
            <w:tcW w:w="1276" w:type="dxa"/>
          </w:tcPr>
          <w:p w:rsidR="00334A14" w:rsidRDefault="00334A14">
            <w:pPr>
              <w:rPr>
                <w:sz w:val="20"/>
                <w:szCs w:val="20"/>
              </w:rPr>
            </w:pPr>
          </w:p>
        </w:tc>
      </w:tr>
      <w:tr w:rsidR="00334A14" w:rsidTr="00A316F7">
        <w:tc>
          <w:tcPr>
            <w:tcW w:w="1281" w:type="dxa"/>
            <w:vMerge w:val="restart"/>
            <w:shd w:val="clear" w:color="auto" w:fill="EAD1DC"/>
          </w:tcPr>
          <w:p w:rsidR="00334A14" w:rsidRDefault="00334A14">
            <w:pPr>
              <w:rPr>
                <w:sz w:val="20"/>
                <w:szCs w:val="20"/>
              </w:rPr>
            </w:pPr>
            <w:r>
              <w:rPr>
                <w:sz w:val="20"/>
                <w:szCs w:val="20"/>
              </w:rPr>
              <w:t>5</w:t>
            </w:r>
          </w:p>
          <w:p w:rsidR="00334A14" w:rsidRDefault="00334A14">
            <w:pPr>
              <w:rPr>
                <w:sz w:val="20"/>
                <w:szCs w:val="20"/>
              </w:rPr>
            </w:pPr>
            <w:r>
              <w:rPr>
                <w:sz w:val="20"/>
                <w:szCs w:val="20"/>
              </w:rPr>
              <w:t>w/b</w:t>
            </w:r>
          </w:p>
          <w:p w:rsidR="00334A14" w:rsidRDefault="00334A14">
            <w:pPr>
              <w:rPr>
                <w:sz w:val="20"/>
                <w:szCs w:val="20"/>
              </w:rPr>
            </w:pPr>
            <w:r>
              <w:rPr>
                <w:sz w:val="20"/>
                <w:szCs w:val="20"/>
              </w:rPr>
              <w:t>17/4</w:t>
            </w:r>
          </w:p>
        </w:tc>
        <w:tc>
          <w:tcPr>
            <w:tcW w:w="9062" w:type="dxa"/>
            <w:gridSpan w:val="2"/>
            <w:shd w:val="clear" w:color="auto" w:fill="FFFF00"/>
          </w:tcPr>
          <w:p w:rsidR="00334A14" w:rsidRDefault="00334A14">
            <w:pPr>
              <w:rPr>
                <w:sz w:val="20"/>
                <w:szCs w:val="20"/>
              </w:rPr>
            </w:pPr>
            <w:r>
              <w:rPr>
                <w:b/>
                <w:sz w:val="20"/>
                <w:szCs w:val="20"/>
              </w:rPr>
              <w:t>Weekly activities, plus:</w:t>
            </w: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816487">
            <w:pPr>
              <w:spacing w:line="259" w:lineRule="auto"/>
            </w:pPr>
            <w:r w:rsidRPr="00816487">
              <w:rPr>
                <w:b/>
                <w:sz w:val="20"/>
                <w:szCs w:val="20"/>
              </w:rPr>
              <w:t>Student teacher</w:t>
            </w:r>
            <w:r>
              <w:rPr>
                <w:b/>
                <w:i/>
                <w:sz w:val="20"/>
                <w:szCs w:val="20"/>
              </w:rPr>
              <w:t xml:space="preserve"> </w:t>
            </w:r>
            <w:r w:rsidRPr="001C7FC9">
              <w:rPr>
                <w:sz w:val="20"/>
                <w:szCs w:val="20"/>
              </w:rPr>
              <w:t>to attend University Day on 19th April</w:t>
            </w:r>
          </w:p>
          <w:p w:rsidR="00334A14" w:rsidRDefault="00334A14" w:rsidP="00816487">
            <w:pPr>
              <w:rPr>
                <w:sz w:val="20"/>
                <w:szCs w:val="20"/>
              </w:rPr>
            </w:pP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816487">
            <w:pPr>
              <w:rPr>
                <w:sz w:val="20"/>
                <w:szCs w:val="20"/>
              </w:rPr>
            </w:pPr>
            <w:r w:rsidRPr="00816487">
              <w:rPr>
                <w:b/>
                <w:sz w:val="20"/>
                <w:szCs w:val="20"/>
              </w:rPr>
              <w:t>Student teacher</w:t>
            </w:r>
            <w:r w:rsidRPr="4CC4F13A">
              <w:rPr>
                <w:sz w:val="20"/>
                <w:szCs w:val="20"/>
              </w:rPr>
              <w:t xml:space="preserve"> to observe a PE lesson. Take note of class management, particularly re: health/safety and any individual needs</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816487">
            <w:pPr>
              <w:rPr>
                <w:sz w:val="20"/>
                <w:szCs w:val="20"/>
              </w:rPr>
            </w:pPr>
            <w:r w:rsidRPr="00816487">
              <w:rPr>
                <w:b/>
                <w:sz w:val="20"/>
                <w:szCs w:val="20"/>
              </w:rPr>
              <w:t>Student teacher</w:t>
            </w:r>
            <w:r w:rsidRPr="4CC4F13A">
              <w:rPr>
                <w:sz w:val="20"/>
                <w:szCs w:val="20"/>
              </w:rPr>
              <w:t xml:space="preserve"> to</w:t>
            </w:r>
            <w:r>
              <w:rPr>
                <w:sz w:val="20"/>
                <w:szCs w:val="20"/>
              </w:rPr>
              <w:t xml:space="preserve"> plan to</w:t>
            </w:r>
            <w:r w:rsidRPr="4CC4F13A">
              <w:rPr>
                <w:sz w:val="20"/>
                <w:szCs w:val="20"/>
              </w:rPr>
              <w:t xml:space="preserve"> observe</w:t>
            </w:r>
            <w:r>
              <w:rPr>
                <w:sz w:val="20"/>
                <w:szCs w:val="20"/>
              </w:rPr>
              <w:t xml:space="preserve"> all</w:t>
            </w:r>
            <w:r w:rsidRPr="4CC4F13A">
              <w:rPr>
                <w:sz w:val="20"/>
                <w:szCs w:val="20"/>
              </w:rPr>
              <w:t xml:space="preserve"> subject co-ordinators teach</w:t>
            </w:r>
            <w:r>
              <w:rPr>
                <w:sz w:val="20"/>
                <w:szCs w:val="20"/>
              </w:rPr>
              <w:t xml:space="preserve"> their subjects over the remainder of the placement ;</w:t>
            </w:r>
            <w:r w:rsidRPr="4CC4F13A">
              <w:rPr>
                <w:sz w:val="20"/>
                <w:szCs w:val="20"/>
              </w:rPr>
              <w:t xml:space="preserve"> make</w:t>
            </w:r>
            <w:r>
              <w:rPr>
                <w:sz w:val="20"/>
                <w:szCs w:val="20"/>
              </w:rPr>
              <w:t xml:space="preserve"> focussed</w:t>
            </w:r>
            <w:r w:rsidRPr="4CC4F13A">
              <w:rPr>
                <w:sz w:val="20"/>
                <w:szCs w:val="20"/>
              </w:rPr>
              <w:t xml:space="preserve"> notes and file in </w:t>
            </w:r>
            <w:r>
              <w:rPr>
                <w:sz w:val="20"/>
                <w:szCs w:val="20"/>
              </w:rPr>
              <w:t>PLA</w:t>
            </w:r>
            <w:r w:rsidRPr="4CC4F13A">
              <w:rPr>
                <w:sz w:val="20"/>
                <w:szCs w:val="20"/>
              </w:rPr>
              <w:t xml:space="preserve"> File</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Pr="00816487" w:rsidRDefault="00334A14">
            <w:pPr>
              <w:rPr>
                <w:sz w:val="20"/>
                <w:szCs w:val="20"/>
              </w:rPr>
            </w:pPr>
            <w:r w:rsidRPr="00816487">
              <w:rPr>
                <w:b/>
                <w:sz w:val="20"/>
                <w:szCs w:val="20"/>
              </w:rPr>
              <w:t>Student teacher</w:t>
            </w:r>
            <w:r w:rsidRPr="001C7FC9">
              <w:rPr>
                <w:sz w:val="20"/>
                <w:szCs w:val="20"/>
              </w:rPr>
              <w:t xml:space="preserve"> to conduct English Speaking/Listening observation – use pro-forma from English sessions</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Pr="00236779" w:rsidRDefault="00334A14">
            <w:pPr>
              <w:rPr>
                <w:sz w:val="20"/>
                <w:szCs w:val="20"/>
              </w:rPr>
            </w:pPr>
            <w:r>
              <w:rPr>
                <w:b/>
                <w:sz w:val="20"/>
                <w:szCs w:val="20"/>
              </w:rPr>
              <w:t xml:space="preserve">Mentor and student teacher </w:t>
            </w:r>
            <w:r>
              <w:rPr>
                <w:sz w:val="20"/>
                <w:szCs w:val="20"/>
              </w:rPr>
              <w:t xml:space="preserve">to arrange for PCM to carry out joint observation if not already carried out. </w:t>
            </w:r>
          </w:p>
        </w:tc>
        <w:tc>
          <w:tcPr>
            <w:tcW w:w="1276" w:type="dxa"/>
          </w:tcPr>
          <w:p w:rsidR="00334A14" w:rsidRDefault="00334A14">
            <w:pPr>
              <w:rPr>
                <w:sz w:val="20"/>
                <w:szCs w:val="20"/>
              </w:rPr>
            </w:pPr>
          </w:p>
        </w:tc>
      </w:tr>
      <w:tr w:rsidR="00334A14" w:rsidTr="00A316F7">
        <w:tc>
          <w:tcPr>
            <w:tcW w:w="1281" w:type="dxa"/>
            <w:vMerge w:val="restart"/>
            <w:shd w:val="clear" w:color="auto" w:fill="EAD1DC"/>
          </w:tcPr>
          <w:p w:rsidR="00334A14" w:rsidRDefault="00334A14">
            <w:pPr>
              <w:rPr>
                <w:sz w:val="20"/>
                <w:szCs w:val="20"/>
              </w:rPr>
            </w:pPr>
            <w:r>
              <w:rPr>
                <w:sz w:val="20"/>
                <w:szCs w:val="20"/>
              </w:rPr>
              <w:t>6</w:t>
            </w:r>
          </w:p>
          <w:p w:rsidR="00334A14" w:rsidRDefault="00334A14" w:rsidP="005B1B93">
            <w:pPr>
              <w:rPr>
                <w:sz w:val="20"/>
                <w:szCs w:val="20"/>
              </w:rPr>
            </w:pPr>
            <w:r>
              <w:rPr>
                <w:sz w:val="20"/>
                <w:szCs w:val="20"/>
              </w:rPr>
              <w:t>w/b</w:t>
            </w:r>
          </w:p>
          <w:p w:rsidR="00334A14" w:rsidRDefault="00334A14" w:rsidP="005B1B93">
            <w:pPr>
              <w:rPr>
                <w:sz w:val="20"/>
                <w:szCs w:val="20"/>
              </w:rPr>
            </w:pPr>
            <w:r>
              <w:rPr>
                <w:sz w:val="20"/>
                <w:szCs w:val="20"/>
              </w:rPr>
              <w:t>24/4</w:t>
            </w:r>
          </w:p>
        </w:tc>
        <w:tc>
          <w:tcPr>
            <w:tcW w:w="9062" w:type="dxa"/>
            <w:gridSpan w:val="2"/>
            <w:shd w:val="clear" w:color="auto" w:fill="FFFF00"/>
          </w:tcPr>
          <w:p w:rsidR="00334A14" w:rsidRDefault="00334A14">
            <w:pPr>
              <w:rPr>
                <w:sz w:val="20"/>
                <w:szCs w:val="20"/>
              </w:rPr>
            </w:pPr>
            <w:r>
              <w:rPr>
                <w:b/>
                <w:sz w:val="20"/>
                <w:szCs w:val="20"/>
              </w:rPr>
              <w:t>Weekly activities, plus:</w:t>
            </w: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10757A">
            <w:pPr>
              <w:spacing w:line="259" w:lineRule="auto"/>
              <w:rPr>
                <w:sz w:val="20"/>
                <w:szCs w:val="20"/>
              </w:rPr>
            </w:pPr>
            <w:r w:rsidRPr="0010757A">
              <w:rPr>
                <w:b/>
                <w:sz w:val="20"/>
                <w:szCs w:val="20"/>
              </w:rPr>
              <w:t>Mentor and student teacher</w:t>
            </w:r>
            <w:r w:rsidRPr="4CC4F13A">
              <w:rPr>
                <w:sz w:val="20"/>
                <w:szCs w:val="20"/>
              </w:rPr>
              <w:t xml:space="preserve"> to complete Interim P</w:t>
            </w:r>
            <w:r>
              <w:rPr>
                <w:sz w:val="20"/>
                <w:szCs w:val="20"/>
              </w:rPr>
              <w:t>lacement</w:t>
            </w:r>
            <w:r w:rsidRPr="4CC4F13A">
              <w:rPr>
                <w:sz w:val="20"/>
                <w:szCs w:val="20"/>
              </w:rPr>
              <w:t xml:space="preserve"> </w:t>
            </w:r>
            <w:r>
              <w:rPr>
                <w:sz w:val="20"/>
                <w:szCs w:val="20"/>
              </w:rPr>
              <w:t>Assessment</w:t>
            </w:r>
            <w:r w:rsidRPr="4CC4F13A">
              <w:rPr>
                <w:sz w:val="20"/>
                <w:szCs w:val="20"/>
              </w:rPr>
              <w:t xml:space="preserve"> on </w:t>
            </w:r>
            <w:r>
              <w:rPr>
                <w:sz w:val="20"/>
                <w:szCs w:val="20"/>
              </w:rPr>
              <w:t>Tracking Progress on PebblePad: on track/not on track. This must be completed by Friday 28</w:t>
            </w:r>
            <w:r w:rsidRPr="0010757A">
              <w:rPr>
                <w:sz w:val="20"/>
                <w:szCs w:val="20"/>
                <w:vertAlign w:val="superscript"/>
              </w:rPr>
              <w:t>th</w:t>
            </w:r>
            <w:r>
              <w:rPr>
                <w:sz w:val="20"/>
                <w:szCs w:val="20"/>
              </w:rPr>
              <w:t xml:space="preserve"> April unless discussed with Link Tutor and Personal Tutor. </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10757A">
            <w:pPr>
              <w:spacing w:after="1" w:line="239" w:lineRule="auto"/>
              <w:rPr>
                <w:sz w:val="20"/>
                <w:szCs w:val="20"/>
              </w:rPr>
            </w:pPr>
            <w:r w:rsidRPr="0010757A">
              <w:rPr>
                <w:b/>
                <w:sz w:val="20"/>
                <w:szCs w:val="20"/>
              </w:rPr>
              <w:t>Student teacher</w:t>
            </w:r>
            <w:r w:rsidRPr="4CC4F13A">
              <w:rPr>
                <w:sz w:val="20"/>
                <w:szCs w:val="20"/>
              </w:rPr>
              <w:t xml:space="preserve"> to </w:t>
            </w:r>
            <w:r>
              <w:rPr>
                <w:sz w:val="20"/>
                <w:szCs w:val="20"/>
              </w:rPr>
              <w:t xml:space="preserve">revisit checklist for Working with Parents and Carers (PLA Handbook appendices); add to records from Placement 1; </w:t>
            </w:r>
            <w:r w:rsidRPr="4CC4F13A">
              <w:rPr>
                <w:sz w:val="20"/>
                <w:szCs w:val="20"/>
              </w:rPr>
              <w:t>find opportunities to report to parents (preferably about positive achievements</w:t>
            </w:r>
            <w:r>
              <w:rPr>
                <w:sz w:val="20"/>
                <w:szCs w:val="20"/>
              </w:rPr>
              <w:t xml:space="preserve">); write a mock report, for 4 focus children, using the school template. </w:t>
            </w:r>
            <w:r w:rsidRPr="4CC4F13A">
              <w:rPr>
                <w:sz w:val="20"/>
                <w:szCs w:val="20"/>
              </w:rPr>
              <w:t xml:space="preserve"> </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Pr="0010757A" w:rsidRDefault="00334A14" w:rsidP="0010757A">
            <w:pPr>
              <w:rPr>
                <w:b/>
                <w:sz w:val="20"/>
                <w:szCs w:val="20"/>
              </w:rPr>
            </w:pPr>
            <w:r w:rsidRPr="0010757A">
              <w:rPr>
                <w:b/>
                <w:sz w:val="20"/>
                <w:szCs w:val="20"/>
              </w:rPr>
              <w:t>Student teacher</w:t>
            </w:r>
            <w:r w:rsidRPr="4CC4F13A">
              <w:rPr>
                <w:sz w:val="20"/>
                <w:szCs w:val="20"/>
              </w:rPr>
              <w:t xml:space="preserve"> to plan to join in with</w:t>
            </w:r>
            <w:r>
              <w:rPr>
                <w:sz w:val="20"/>
                <w:szCs w:val="20"/>
              </w:rPr>
              <w:t xml:space="preserve"> upcoming</w:t>
            </w:r>
            <w:r w:rsidRPr="4CC4F13A">
              <w:rPr>
                <w:sz w:val="20"/>
                <w:szCs w:val="20"/>
              </w:rPr>
              <w:t xml:space="preserve"> KS1/2 SATs or other termly   assessment preparations</w:t>
            </w:r>
            <w:r>
              <w:rPr>
                <w:sz w:val="20"/>
                <w:szCs w:val="20"/>
              </w:rPr>
              <w:t xml:space="preserve"> and marking</w:t>
            </w:r>
            <w:r w:rsidRPr="4CC4F13A">
              <w:rPr>
                <w:sz w:val="20"/>
                <w:szCs w:val="20"/>
              </w:rPr>
              <w:t xml:space="preserve"> where possible.  </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Pr="0010757A" w:rsidRDefault="00334A14" w:rsidP="0010757A">
            <w:pPr>
              <w:spacing w:after="1" w:line="239" w:lineRule="auto"/>
              <w:rPr>
                <w:b/>
                <w:sz w:val="20"/>
                <w:szCs w:val="20"/>
              </w:rPr>
            </w:pPr>
            <w:r w:rsidRPr="0010757A">
              <w:rPr>
                <w:b/>
                <w:sz w:val="20"/>
                <w:szCs w:val="20"/>
              </w:rPr>
              <w:t>Student teacher</w:t>
            </w:r>
            <w:r w:rsidRPr="4CC4F13A">
              <w:rPr>
                <w:sz w:val="20"/>
                <w:szCs w:val="20"/>
              </w:rPr>
              <w:t xml:space="preserve"> to plan/present </w:t>
            </w:r>
            <w:r>
              <w:rPr>
                <w:sz w:val="20"/>
                <w:szCs w:val="20"/>
              </w:rPr>
              <w:t xml:space="preserve">a </w:t>
            </w:r>
            <w:r w:rsidRPr="4CC4F13A">
              <w:rPr>
                <w:sz w:val="20"/>
                <w:szCs w:val="20"/>
              </w:rPr>
              <w:t>dis</w:t>
            </w:r>
            <w:r>
              <w:rPr>
                <w:sz w:val="20"/>
                <w:szCs w:val="20"/>
              </w:rPr>
              <w:t>play with advice from mentor.</w:t>
            </w:r>
          </w:p>
        </w:tc>
        <w:tc>
          <w:tcPr>
            <w:tcW w:w="1276" w:type="dxa"/>
          </w:tcPr>
          <w:p w:rsidR="00334A14" w:rsidRDefault="00334A14">
            <w:pPr>
              <w:rPr>
                <w:sz w:val="20"/>
                <w:szCs w:val="20"/>
              </w:rPr>
            </w:pPr>
          </w:p>
        </w:tc>
      </w:tr>
      <w:tr w:rsidR="0056623E" w:rsidTr="00A316F7">
        <w:tc>
          <w:tcPr>
            <w:tcW w:w="1281" w:type="dxa"/>
            <w:vMerge w:val="restart"/>
            <w:shd w:val="clear" w:color="auto" w:fill="EAD1DC"/>
          </w:tcPr>
          <w:p w:rsidR="0056623E" w:rsidRDefault="0010757A">
            <w:pPr>
              <w:rPr>
                <w:sz w:val="20"/>
                <w:szCs w:val="20"/>
              </w:rPr>
            </w:pPr>
            <w:r>
              <w:rPr>
                <w:sz w:val="20"/>
                <w:szCs w:val="20"/>
              </w:rPr>
              <w:t>7/8</w:t>
            </w:r>
          </w:p>
          <w:p w:rsidR="0056623E" w:rsidRDefault="0056623E">
            <w:pPr>
              <w:rPr>
                <w:sz w:val="20"/>
                <w:szCs w:val="20"/>
              </w:rPr>
            </w:pPr>
            <w:r>
              <w:rPr>
                <w:sz w:val="20"/>
                <w:szCs w:val="20"/>
              </w:rPr>
              <w:t>w/b</w:t>
            </w:r>
          </w:p>
          <w:p w:rsidR="0056623E" w:rsidRDefault="0010757A">
            <w:pPr>
              <w:rPr>
                <w:sz w:val="20"/>
                <w:szCs w:val="20"/>
              </w:rPr>
            </w:pPr>
            <w:r>
              <w:rPr>
                <w:sz w:val="20"/>
                <w:szCs w:val="20"/>
              </w:rPr>
              <w:lastRenderedPageBreak/>
              <w:t>1/5</w:t>
            </w:r>
          </w:p>
        </w:tc>
        <w:tc>
          <w:tcPr>
            <w:tcW w:w="9062" w:type="dxa"/>
            <w:gridSpan w:val="2"/>
            <w:shd w:val="clear" w:color="auto" w:fill="FFFF00"/>
          </w:tcPr>
          <w:p w:rsidR="0056623E" w:rsidRDefault="0056623E">
            <w:pPr>
              <w:rPr>
                <w:sz w:val="20"/>
                <w:szCs w:val="20"/>
              </w:rPr>
            </w:pPr>
            <w:r>
              <w:rPr>
                <w:b/>
                <w:sz w:val="20"/>
                <w:szCs w:val="20"/>
              </w:rPr>
              <w:lastRenderedPageBreak/>
              <w:t>Weekly activities, plus:</w:t>
            </w:r>
          </w:p>
        </w:tc>
      </w:tr>
      <w:tr w:rsidR="0056623E">
        <w:tc>
          <w:tcPr>
            <w:tcW w:w="1281" w:type="dxa"/>
            <w:vMerge/>
            <w:shd w:val="clear" w:color="auto" w:fill="EAD1DC"/>
          </w:tcPr>
          <w:p w:rsidR="0056623E" w:rsidRDefault="0056623E">
            <w:pPr>
              <w:widowControl w:val="0"/>
              <w:pBdr>
                <w:top w:val="nil"/>
                <w:left w:val="nil"/>
                <w:bottom w:val="nil"/>
                <w:right w:val="nil"/>
                <w:between w:val="nil"/>
              </w:pBdr>
              <w:spacing w:line="276" w:lineRule="auto"/>
              <w:rPr>
                <w:sz w:val="20"/>
                <w:szCs w:val="20"/>
              </w:rPr>
            </w:pPr>
          </w:p>
        </w:tc>
        <w:tc>
          <w:tcPr>
            <w:tcW w:w="7786" w:type="dxa"/>
          </w:tcPr>
          <w:p w:rsidR="0056623E" w:rsidRDefault="0010757A">
            <w:pPr>
              <w:rPr>
                <w:sz w:val="20"/>
                <w:szCs w:val="20"/>
              </w:rPr>
            </w:pPr>
            <w:r w:rsidRPr="0010757A">
              <w:rPr>
                <w:b/>
                <w:sz w:val="20"/>
                <w:szCs w:val="20"/>
              </w:rPr>
              <w:t>Student teacher</w:t>
            </w:r>
            <w:r w:rsidRPr="4CC4F13A">
              <w:rPr>
                <w:sz w:val="20"/>
                <w:szCs w:val="20"/>
              </w:rPr>
              <w:t xml:space="preserve"> to </w:t>
            </w:r>
            <w:r>
              <w:rPr>
                <w:sz w:val="20"/>
                <w:szCs w:val="20"/>
              </w:rPr>
              <w:t xml:space="preserve">be involved in </w:t>
            </w:r>
            <w:r w:rsidRPr="4CC4F13A">
              <w:rPr>
                <w:sz w:val="20"/>
                <w:szCs w:val="20"/>
              </w:rPr>
              <w:t>KS1/2 SATs or other termly   assessme</w:t>
            </w:r>
            <w:r>
              <w:rPr>
                <w:sz w:val="20"/>
                <w:szCs w:val="20"/>
              </w:rPr>
              <w:t xml:space="preserve">nts where possible; </w:t>
            </w:r>
            <w:r>
              <w:rPr>
                <w:sz w:val="20"/>
                <w:szCs w:val="20"/>
              </w:rPr>
              <w:lastRenderedPageBreak/>
              <w:t>student to be involved in marking, moderating and data input – at a minimum, for the 4 focus children.</w:t>
            </w:r>
          </w:p>
        </w:tc>
        <w:tc>
          <w:tcPr>
            <w:tcW w:w="1276" w:type="dxa"/>
          </w:tcPr>
          <w:p w:rsidR="0056623E" w:rsidRDefault="0056623E">
            <w:pPr>
              <w:rPr>
                <w:sz w:val="20"/>
                <w:szCs w:val="20"/>
              </w:rPr>
            </w:pPr>
          </w:p>
        </w:tc>
      </w:tr>
      <w:tr w:rsidR="00334A14" w:rsidTr="00A316F7">
        <w:tc>
          <w:tcPr>
            <w:tcW w:w="1281" w:type="dxa"/>
            <w:vMerge w:val="restart"/>
            <w:shd w:val="clear" w:color="auto" w:fill="EAD1DC"/>
          </w:tcPr>
          <w:p w:rsidR="00334A14" w:rsidRDefault="00334A14">
            <w:pPr>
              <w:rPr>
                <w:sz w:val="20"/>
                <w:szCs w:val="20"/>
              </w:rPr>
            </w:pPr>
            <w:r>
              <w:rPr>
                <w:sz w:val="20"/>
                <w:szCs w:val="20"/>
              </w:rPr>
              <w:lastRenderedPageBreak/>
              <w:t>9</w:t>
            </w:r>
          </w:p>
          <w:p w:rsidR="00334A14" w:rsidRDefault="00334A14">
            <w:pPr>
              <w:rPr>
                <w:sz w:val="20"/>
                <w:szCs w:val="20"/>
              </w:rPr>
            </w:pPr>
            <w:r>
              <w:rPr>
                <w:sz w:val="20"/>
                <w:szCs w:val="20"/>
              </w:rPr>
              <w:t>w/b 15/5</w:t>
            </w:r>
          </w:p>
          <w:p w:rsidR="00334A14" w:rsidRDefault="00334A14">
            <w:pPr>
              <w:rPr>
                <w:sz w:val="20"/>
                <w:szCs w:val="20"/>
              </w:rPr>
            </w:pPr>
          </w:p>
        </w:tc>
        <w:tc>
          <w:tcPr>
            <w:tcW w:w="9062" w:type="dxa"/>
            <w:gridSpan w:val="2"/>
            <w:shd w:val="clear" w:color="auto" w:fill="FFFF00"/>
          </w:tcPr>
          <w:p w:rsidR="00334A14" w:rsidRDefault="00334A14">
            <w:pPr>
              <w:rPr>
                <w:sz w:val="20"/>
                <w:szCs w:val="20"/>
              </w:rPr>
            </w:pPr>
            <w:r>
              <w:rPr>
                <w:b/>
                <w:sz w:val="20"/>
                <w:szCs w:val="20"/>
              </w:rPr>
              <w:t>Weekly activities, plus:</w:t>
            </w: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10757A">
            <w:pPr>
              <w:rPr>
                <w:sz w:val="20"/>
                <w:szCs w:val="20"/>
              </w:rPr>
            </w:pPr>
            <w:r>
              <w:rPr>
                <w:b/>
                <w:sz w:val="20"/>
                <w:szCs w:val="20"/>
              </w:rPr>
              <w:t>Student teacher</w:t>
            </w:r>
            <w:r>
              <w:rPr>
                <w:sz w:val="20"/>
                <w:szCs w:val="20"/>
              </w:rPr>
              <w:t xml:space="preserve"> to hand in ED5619 on 15</w:t>
            </w:r>
            <w:r w:rsidRPr="0010757A">
              <w:rPr>
                <w:sz w:val="20"/>
                <w:szCs w:val="20"/>
                <w:vertAlign w:val="superscript"/>
              </w:rPr>
              <w:t>th</w:t>
            </w:r>
            <w:r>
              <w:rPr>
                <w:sz w:val="20"/>
                <w:szCs w:val="20"/>
              </w:rPr>
              <w:t xml:space="preserve"> May and attend University for presentation on 15</w:t>
            </w:r>
            <w:r w:rsidRPr="0010757A">
              <w:rPr>
                <w:sz w:val="20"/>
                <w:szCs w:val="20"/>
                <w:vertAlign w:val="superscript"/>
              </w:rPr>
              <w:t>th</w:t>
            </w:r>
            <w:r>
              <w:rPr>
                <w:sz w:val="20"/>
                <w:szCs w:val="20"/>
              </w:rPr>
              <w:t xml:space="preserve"> or 16</w:t>
            </w:r>
            <w:r w:rsidRPr="0010757A">
              <w:rPr>
                <w:sz w:val="20"/>
                <w:szCs w:val="20"/>
                <w:vertAlign w:val="superscript"/>
              </w:rPr>
              <w:t>th</w:t>
            </w:r>
            <w:r>
              <w:rPr>
                <w:sz w:val="20"/>
                <w:szCs w:val="20"/>
              </w:rPr>
              <w:t xml:space="preserve"> May as required.</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widowControl w:val="0"/>
              <w:pBdr>
                <w:top w:val="nil"/>
                <w:left w:val="nil"/>
                <w:bottom w:val="nil"/>
                <w:right w:val="nil"/>
                <w:between w:val="nil"/>
              </w:pBdr>
              <w:spacing w:line="276" w:lineRule="auto"/>
              <w:rPr>
                <w:sz w:val="20"/>
                <w:szCs w:val="20"/>
              </w:rPr>
            </w:pPr>
          </w:p>
        </w:tc>
        <w:tc>
          <w:tcPr>
            <w:tcW w:w="7786" w:type="dxa"/>
          </w:tcPr>
          <w:p w:rsidR="00334A14" w:rsidRDefault="00334A14" w:rsidP="0010757A">
            <w:pPr>
              <w:rPr>
                <w:b/>
                <w:sz w:val="20"/>
                <w:szCs w:val="20"/>
              </w:rPr>
            </w:pPr>
            <w:r w:rsidRPr="00217BFD">
              <w:rPr>
                <w:b/>
                <w:i/>
                <w:sz w:val="20"/>
                <w:szCs w:val="20"/>
              </w:rPr>
              <w:t xml:space="preserve">Student </w:t>
            </w:r>
            <w:r>
              <w:rPr>
                <w:b/>
                <w:i/>
                <w:sz w:val="20"/>
                <w:szCs w:val="20"/>
              </w:rPr>
              <w:t>t</w:t>
            </w:r>
            <w:r w:rsidRPr="00217BFD">
              <w:rPr>
                <w:b/>
                <w:i/>
                <w:sz w:val="20"/>
                <w:szCs w:val="20"/>
              </w:rPr>
              <w:t>eacher</w:t>
            </w:r>
            <w:r w:rsidRPr="4CC4F13A">
              <w:rPr>
                <w:sz w:val="20"/>
                <w:szCs w:val="20"/>
              </w:rPr>
              <w:t xml:space="preserve"> to teach a PE lesson if not already taught (</w:t>
            </w:r>
            <w:r w:rsidRPr="003B53D8">
              <w:rPr>
                <w:b/>
                <w:sz w:val="20"/>
                <w:szCs w:val="20"/>
              </w:rPr>
              <w:t xml:space="preserve">must </w:t>
            </w:r>
            <w:r w:rsidRPr="4CC4F13A">
              <w:rPr>
                <w:sz w:val="20"/>
                <w:szCs w:val="20"/>
              </w:rPr>
              <w:t xml:space="preserve">be under supervision of </w:t>
            </w:r>
            <w:r>
              <w:rPr>
                <w:sz w:val="20"/>
                <w:szCs w:val="20"/>
              </w:rPr>
              <w:t xml:space="preserve">a </w:t>
            </w:r>
            <w:r w:rsidRPr="4CC4F13A">
              <w:rPr>
                <w:sz w:val="20"/>
                <w:szCs w:val="20"/>
              </w:rPr>
              <w:t>class teacher</w:t>
            </w:r>
            <w:r>
              <w:rPr>
                <w:sz w:val="20"/>
                <w:szCs w:val="20"/>
              </w:rPr>
              <w:t>.</w:t>
            </w:r>
            <w:r w:rsidRPr="4CC4F13A">
              <w:rPr>
                <w:sz w:val="20"/>
                <w:szCs w:val="20"/>
              </w:rPr>
              <w:t>)</w:t>
            </w:r>
          </w:p>
        </w:tc>
        <w:tc>
          <w:tcPr>
            <w:tcW w:w="1276" w:type="dxa"/>
          </w:tcPr>
          <w:p w:rsidR="00334A14" w:rsidRDefault="00334A14">
            <w:pPr>
              <w:rPr>
                <w:sz w:val="20"/>
                <w:szCs w:val="20"/>
              </w:rPr>
            </w:pPr>
          </w:p>
        </w:tc>
      </w:tr>
      <w:tr w:rsidR="00D93BEA" w:rsidTr="00A316F7">
        <w:tc>
          <w:tcPr>
            <w:tcW w:w="1281" w:type="dxa"/>
            <w:vMerge w:val="restart"/>
            <w:shd w:val="clear" w:color="auto" w:fill="EAD1DC"/>
          </w:tcPr>
          <w:p w:rsidR="00D93BEA" w:rsidRDefault="00334A14">
            <w:pPr>
              <w:rPr>
                <w:sz w:val="20"/>
                <w:szCs w:val="20"/>
              </w:rPr>
            </w:pPr>
            <w:r>
              <w:rPr>
                <w:sz w:val="20"/>
                <w:szCs w:val="20"/>
              </w:rPr>
              <w:t>10/11</w:t>
            </w:r>
          </w:p>
          <w:p w:rsidR="00D93BEA" w:rsidRDefault="0067271E" w:rsidP="00334A14">
            <w:pPr>
              <w:rPr>
                <w:sz w:val="20"/>
                <w:szCs w:val="20"/>
              </w:rPr>
            </w:pPr>
            <w:r>
              <w:rPr>
                <w:sz w:val="20"/>
                <w:szCs w:val="20"/>
              </w:rPr>
              <w:t>w/</w:t>
            </w:r>
            <w:r w:rsidR="0056623E">
              <w:rPr>
                <w:sz w:val="20"/>
                <w:szCs w:val="20"/>
              </w:rPr>
              <w:t xml:space="preserve">b </w:t>
            </w:r>
            <w:r w:rsidR="00334A14">
              <w:rPr>
                <w:sz w:val="20"/>
                <w:szCs w:val="20"/>
              </w:rPr>
              <w:t>22/5</w:t>
            </w:r>
          </w:p>
        </w:tc>
        <w:tc>
          <w:tcPr>
            <w:tcW w:w="9062" w:type="dxa"/>
            <w:gridSpan w:val="2"/>
            <w:shd w:val="clear" w:color="auto" w:fill="FFFF00"/>
          </w:tcPr>
          <w:p w:rsidR="00D93BEA" w:rsidRDefault="0067271E">
            <w:pPr>
              <w:rPr>
                <w:sz w:val="20"/>
                <w:szCs w:val="20"/>
              </w:rPr>
            </w:pPr>
            <w:r>
              <w:rPr>
                <w:b/>
                <w:sz w:val="20"/>
                <w:szCs w:val="20"/>
              </w:rPr>
              <w:t>Weekly activities, plus:</w:t>
            </w:r>
          </w:p>
        </w:tc>
      </w:tr>
      <w:tr w:rsidR="00D93BEA">
        <w:tc>
          <w:tcPr>
            <w:tcW w:w="1281" w:type="dxa"/>
            <w:vMerge/>
            <w:shd w:val="clear" w:color="auto" w:fill="EAD1DC"/>
          </w:tcPr>
          <w:p w:rsidR="00D93BEA" w:rsidRDefault="00D93BEA">
            <w:pPr>
              <w:widowControl w:val="0"/>
              <w:pBdr>
                <w:top w:val="nil"/>
                <w:left w:val="nil"/>
                <w:bottom w:val="nil"/>
                <w:right w:val="nil"/>
                <w:between w:val="nil"/>
              </w:pBdr>
              <w:spacing w:line="276" w:lineRule="auto"/>
              <w:rPr>
                <w:sz w:val="20"/>
                <w:szCs w:val="20"/>
              </w:rPr>
            </w:pPr>
          </w:p>
        </w:tc>
        <w:tc>
          <w:tcPr>
            <w:tcW w:w="7786" w:type="dxa"/>
          </w:tcPr>
          <w:p w:rsidR="00D93BEA" w:rsidRDefault="00334A14" w:rsidP="00334A14">
            <w:pPr>
              <w:rPr>
                <w:sz w:val="20"/>
                <w:szCs w:val="20"/>
              </w:rPr>
            </w:pPr>
            <w:r w:rsidRPr="00334A14">
              <w:rPr>
                <w:b/>
                <w:sz w:val="20"/>
                <w:szCs w:val="20"/>
              </w:rPr>
              <w:t>Mentor and student teacher</w:t>
            </w:r>
            <w:r w:rsidRPr="4CC4F13A">
              <w:rPr>
                <w:sz w:val="20"/>
                <w:szCs w:val="20"/>
              </w:rPr>
              <w:t xml:space="preserve"> </w:t>
            </w:r>
            <w:r>
              <w:rPr>
                <w:sz w:val="20"/>
                <w:szCs w:val="20"/>
              </w:rPr>
              <w:t xml:space="preserve">may start </w:t>
            </w:r>
            <w:r w:rsidRPr="4CC4F13A">
              <w:rPr>
                <w:sz w:val="20"/>
                <w:szCs w:val="20"/>
              </w:rPr>
              <w:t xml:space="preserve">to draft End of </w:t>
            </w:r>
            <w:r>
              <w:rPr>
                <w:sz w:val="20"/>
                <w:szCs w:val="20"/>
              </w:rPr>
              <w:t>Placement</w:t>
            </w:r>
            <w:r w:rsidRPr="4CC4F13A">
              <w:rPr>
                <w:sz w:val="20"/>
                <w:szCs w:val="20"/>
              </w:rPr>
              <w:t xml:space="preserve"> </w:t>
            </w:r>
            <w:r>
              <w:rPr>
                <w:sz w:val="20"/>
                <w:szCs w:val="20"/>
              </w:rPr>
              <w:t>Assessment</w:t>
            </w:r>
            <w:r w:rsidRPr="4CC4F13A">
              <w:rPr>
                <w:sz w:val="20"/>
                <w:szCs w:val="20"/>
              </w:rPr>
              <w:t xml:space="preserve"> on PebblePad</w:t>
            </w:r>
            <w:r>
              <w:rPr>
                <w:sz w:val="20"/>
                <w:szCs w:val="20"/>
              </w:rPr>
              <w:t>;</w:t>
            </w:r>
            <w:r w:rsidRPr="4CC4F13A">
              <w:rPr>
                <w:sz w:val="20"/>
                <w:szCs w:val="20"/>
              </w:rPr>
              <w:t xml:space="preserve"> discuss possible </w:t>
            </w:r>
            <w:r>
              <w:rPr>
                <w:sz w:val="20"/>
                <w:szCs w:val="20"/>
              </w:rPr>
              <w:t>targets for ECT Transition Plan.</w:t>
            </w:r>
          </w:p>
        </w:tc>
        <w:tc>
          <w:tcPr>
            <w:tcW w:w="1276" w:type="dxa"/>
          </w:tcPr>
          <w:p w:rsidR="00D93BEA" w:rsidRDefault="00D93BEA">
            <w:pPr>
              <w:rPr>
                <w:sz w:val="20"/>
                <w:szCs w:val="20"/>
              </w:rPr>
            </w:pPr>
          </w:p>
        </w:tc>
      </w:tr>
      <w:tr w:rsidR="00334A14" w:rsidTr="00A316F7">
        <w:tc>
          <w:tcPr>
            <w:tcW w:w="1281" w:type="dxa"/>
            <w:vMerge w:val="restart"/>
            <w:shd w:val="clear" w:color="auto" w:fill="EAD1DC"/>
          </w:tcPr>
          <w:p w:rsidR="00334A14" w:rsidRDefault="00334A14">
            <w:pPr>
              <w:rPr>
                <w:sz w:val="20"/>
                <w:szCs w:val="20"/>
              </w:rPr>
            </w:pPr>
            <w:r>
              <w:rPr>
                <w:sz w:val="20"/>
                <w:szCs w:val="20"/>
              </w:rPr>
              <w:t>12</w:t>
            </w:r>
          </w:p>
          <w:p w:rsidR="00334A14" w:rsidRDefault="00334A14">
            <w:pPr>
              <w:rPr>
                <w:sz w:val="20"/>
                <w:szCs w:val="20"/>
              </w:rPr>
            </w:pPr>
            <w:r>
              <w:rPr>
                <w:sz w:val="20"/>
                <w:szCs w:val="20"/>
              </w:rPr>
              <w:t>w/b 12/6</w:t>
            </w:r>
          </w:p>
          <w:p w:rsidR="00334A14" w:rsidRDefault="00334A14" w:rsidP="00BE4251">
            <w:pPr>
              <w:rPr>
                <w:sz w:val="20"/>
                <w:szCs w:val="20"/>
              </w:rPr>
            </w:pPr>
          </w:p>
        </w:tc>
        <w:tc>
          <w:tcPr>
            <w:tcW w:w="9062" w:type="dxa"/>
            <w:gridSpan w:val="2"/>
            <w:shd w:val="clear" w:color="auto" w:fill="FFFF00"/>
          </w:tcPr>
          <w:p w:rsidR="00334A14" w:rsidRDefault="00334A14">
            <w:pPr>
              <w:rPr>
                <w:sz w:val="20"/>
                <w:szCs w:val="20"/>
              </w:rPr>
            </w:pPr>
            <w:r>
              <w:rPr>
                <w:b/>
                <w:sz w:val="20"/>
                <w:szCs w:val="20"/>
              </w:rPr>
              <w:t>Weekly activities, plus:</w:t>
            </w:r>
          </w:p>
        </w:tc>
      </w:tr>
      <w:tr w:rsidR="00334A14">
        <w:tc>
          <w:tcPr>
            <w:tcW w:w="1281" w:type="dxa"/>
            <w:vMerge/>
            <w:shd w:val="clear" w:color="auto" w:fill="EAD1DC"/>
          </w:tcPr>
          <w:p w:rsidR="00334A14" w:rsidRDefault="00334A14" w:rsidP="00BE4251">
            <w:pPr>
              <w:rPr>
                <w:sz w:val="20"/>
                <w:szCs w:val="20"/>
              </w:rPr>
            </w:pPr>
          </w:p>
        </w:tc>
        <w:tc>
          <w:tcPr>
            <w:tcW w:w="7786" w:type="dxa"/>
          </w:tcPr>
          <w:p w:rsidR="00334A14" w:rsidRDefault="00334A14" w:rsidP="00334A14">
            <w:pPr>
              <w:rPr>
                <w:sz w:val="20"/>
                <w:szCs w:val="20"/>
              </w:rPr>
            </w:pPr>
            <w:r>
              <w:rPr>
                <w:b/>
                <w:sz w:val="20"/>
                <w:szCs w:val="20"/>
              </w:rPr>
              <w:t>Student teacher</w:t>
            </w:r>
            <w:r>
              <w:rPr>
                <w:sz w:val="20"/>
                <w:szCs w:val="20"/>
              </w:rPr>
              <w:t xml:space="preserve"> to complete the End of Placement Assessment reflections on PebblePad</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rsidP="00BE4251">
            <w:pPr>
              <w:rPr>
                <w:sz w:val="20"/>
                <w:szCs w:val="20"/>
              </w:rPr>
            </w:pPr>
          </w:p>
        </w:tc>
        <w:tc>
          <w:tcPr>
            <w:tcW w:w="7786" w:type="dxa"/>
          </w:tcPr>
          <w:p w:rsidR="00334A14" w:rsidRDefault="00334A14" w:rsidP="00334A14">
            <w:pPr>
              <w:rPr>
                <w:sz w:val="20"/>
                <w:szCs w:val="20"/>
              </w:rPr>
            </w:pPr>
            <w:r>
              <w:rPr>
                <w:b/>
                <w:sz w:val="20"/>
                <w:szCs w:val="20"/>
              </w:rPr>
              <w:t>Student teacher and mentor</w:t>
            </w:r>
            <w:r>
              <w:rPr>
                <w:sz w:val="20"/>
                <w:szCs w:val="20"/>
              </w:rPr>
              <w:t xml:space="preserve"> to complete the End of Placement 2 Assessment on Tracking Progress on PebblePad: met/not met for all Teachers’ Standards with reflections. This </w:t>
            </w:r>
            <w:r w:rsidRPr="0056623E">
              <w:rPr>
                <w:b/>
                <w:sz w:val="20"/>
                <w:szCs w:val="20"/>
              </w:rPr>
              <w:t>must</w:t>
            </w:r>
            <w:r>
              <w:rPr>
                <w:sz w:val="20"/>
                <w:szCs w:val="20"/>
              </w:rPr>
              <w:t xml:space="preserve"> be completed by end of Friday 16</w:t>
            </w:r>
            <w:r w:rsidRPr="00334A14">
              <w:rPr>
                <w:sz w:val="20"/>
                <w:szCs w:val="20"/>
                <w:vertAlign w:val="superscript"/>
              </w:rPr>
              <w:t>th</w:t>
            </w:r>
            <w:r>
              <w:rPr>
                <w:sz w:val="20"/>
                <w:szCs w:val="20"/>
              </w:rPr>
              <w:t xml:space="preserve"> June. </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rsidP="00BE4251">
            <w:pPr>
              <w:rPr>
                <w:sz w:val="20"/>
                <w:szCs w:val="20"/>
              </w:rPr>
            </w:pPr>
          </w:p>
        </w:tc>
        <w:tc>
          <w:tcPr>
            <w:tcW w:w="7786" w:type="dxa"/>
          </w:tcPr>
          <w:p w:rsidR="00334A14" w:rsidRDefault="00334A14" w:rsidP="00334A14">
            <w:pPr>
              <w:rPr>
                <w:sz w:val="20"/>
                <w:szCs w:val="20"/>
              </w:rPr>
            </w:pPr>
            <w:r>
              <w:rPr>
                <w:b/>
                <w:sz w:val="20"/>
                <w:szCs w:val="20"/>
              </w:rPr>
              <w:t>Student teacher and mentor</w:t>
            </w:r>
            <w:r>
              <w:rPr>
                <w:sz w:val="20"/>
                <w:szCs w:val="20"/>
              </w:rPr>
              <w:t xml:space="preserve"> to set targets for ECT year.</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rPr>
                <w:sz w:val="20"/>
                <w:szCs w:val="20"/>
              </w:rPr>
            </w:pPr>
          </w:p>
        </w:tc>
        <w:tc>
          <w:tcPr>
            <w:tcW w:w="7786" w:type="dxa"/>
          </w:tcPr>
          <w:p w:rsidR="00334A14" w:rsidRDefault="00334A14">
            <w:pPr>
              <w:rPr>
                <w:sz w:val="20"/>
                <w:szCs w:val="20"/>
              </w:rPr>
            </w:pPr>
            <w:r>
              <w:rPr>
                <w:b/>
                <w:sz w:val="20"/>
                <w:szCs w:val="20"/>
              </w:rPr>
              <w:t>Student teacher and mentor to check all assessor fields are completed:</w:t>
            </w:r>
            <w:r>
              <w:rPr>
                <w:sz w:val="20"/>
                <w:szCs w:val="20"/>
              </w:rPr>
              <w:t xml:space="preserve"> including Part 2 of the Teachers’ Standards; the Non-Core Curriculum Record; attendance record; Link Tutor checklist uploaded and section completed. </w:t>
            </w:r>
          </w:p>
        </w:tc>
        <w:tc>
          <w:tcPr>
            <w:tcW w:w="1276" w:type="dxa"/>
          </w:tcPr>
          <w:p w:rsidR="00334A14" w:rsidRDefault="00334A14">
            <w:pPr>
              <w:rPr>
                <w:sz w:val="20"/>
                <w:szCs w:val="20"/>
              </w:rPr>
            </w:pPr>
          </w:p>
        </w:tc>
      </w:tr>
      <w:tr w:rsidR="00334A14">
        <w:tc>
          <w:tcPr>
            <w:tcW w:w="1281" w:type="dxa"/>
            <w:vMerge/>
            <w:shd w:val="clear" w:color="auto" w:fill="EAD1DC"/>
          </w:tcPr>
          <w:p w:rsidR="00334A14" w:rsidRDefault="00334A14">
            <w:pPr>
              <w:rPr>
                <w:sz w:val="20"/>
                <w:szCs w:val="20"/>
              </w:rPr>
            </w:pPr>
          </w:p>
        </w:tc>
        <w:tc>
          <w:tcPr>
            <w:tcW w:w="7786" w:type="dxa"/>
          </w:tcPr>
          <w:p w:rsidR="00334A14" w:rsidRDefault="00334A14">
            <w:pPr>
              <w:rPr>
                <w:b/>
                <w:sz w:val="20"/>
                <w:szCs w:val="20"/>
              </w:rPr>
            </w:pPr>
            <w:r w:rsidRPr="00334A14">
              <w:rPr>
                <w:b/>
                <w:sz w:val="20"/>
                <w:szCs w:val="20"/>
              </w:rPr>
              <w:t>Student teacher</w:t>
            </w:r>
            <w:r w:rsidRPr="4CC4F13A">
              <w:rPr>
                <w:sz w:val="20"/>
                <w:szCs w:val="20"/>
              </w:rPr>
              <w:t xml:space="preserve"> to check all required PebblePad field</w:t>
            </w:r>
            <w:r>
              <w:rPr>
                <w:sz w:val="20"/>
                <w:szCs w:val="20"/>
              </w:rPr>
              <w:t>s</w:t>
            </w:r>
            <w:r w:rsidRPr="4CC4F13A">
              <w:rPr>
                <w:sz w:val="20"/>
                <w:szCs w:val="20"/>
              </w:rPr>
              <w:t xml:space="preserve"> are completed in readiness for the exit tutorial.   </w:t>
            </w:r>
          </w:p>
        </w:tc>
        <w:tc>
          <w:tcPr>
            <w:tcW w:w="1276" w:type="dxa"/>
          </w:tcPr>
          <w:p w:rsidR="00334A14" w:rsidRDefault="00334A14">
            <w:pPr>
              <w:rPr>
                <w:sz w:val="20"/>
                <w:szCs w:val="20"/>
              </w:rPr>
            </w:pPr>
          </w:p>
        </w:tc>
      </w:tr>
    </w:tbl>
    <w:p w:rsidR="00D93BEA" w:rsidRDefault="00D93BEA"/>
    <w:p w:rsidR="00D93BEA" w:rsidRDefault="0067271E">
      <w:pPr>
        <w:rPr>
          <w:b/>
          <w:sz w:val="20"/>
          <w:szCs w:val="20"/>
          <w:u w:val="single"/>
        </w:rPr>
      </w:pPr>
      <w:r>
        <w:rPr>
          <w:b/>
          <w:sz w:val="20"/>
          <w:szCs w:val="20"/>
          <w:u w:val="single"/>
        </w:rPr>
        <w:t xml:space="preserve">Timetable Weighting Placement </w:t>
      </w:r>
      <w:r w:rsidR="00A316F7">
        <w:rPr>
          <w:b/>
          <w:sz w:val="20"/>
          <w:szCs w:val="20"/>
          <w:u w:val="single"/>
        </w:rPr>
        <w:t>Two</w:t>
      </w:r>
      <w:r>
        <w:rPr>
          <w:b/>
          <w:sz w:val="20"/>
          <w:szCs w:val="20"/>
          <w:u w:val="single"/>
        </w:rPr>
        <w:t xml:space="preserve"> </w:t>
      </w:r>
    </w:p>
    <w:p w:rsidR="00D93BEA" w:rsidRDefault="0067271E">
      <w:pPr>
        <w:ind w:left="-180"/>
        <w:rPr>
          <w:b/>
          <w:sz w:val="20"/>
          <w:szCs w:val="20"/>
        </w:rPr>
      </w:pPr>
      <w:r>
        <w:rPr>
          <w:b/>
          <w:sz w:val="20"/>
          <w:szCs w:val="20"/>
        </w:rPr>
        <w:br/>
      </w:r>
      <w:r>
        <w:rPr>
          <w:b/>
          <w:sz w:val="20"/>
          <w:szCs w:val="20"/>
        </w:rPr>
        <w:br/>
      </w:r>
      <w:r w:rsidR="00334A14">
        <w:rPr>
          <w:noProof/>
        </w:rPr>
        <w:drawing>
          <wp:inline distT="0" distB="0" distL="0" distR="0" wp14:anchorId="3F02AC4A" wp14:editId="4467DFB6">
            <wp:extent cx="5943600" cy="4935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935220"/>
                    </a:xfrm>
                    <a:prstGeom prst="rect">
                      <a:avLst/>
                    </a:prstGeom>
                  </pic:spPr>
                </pic:pic>
              </a:graphicData>
            </a:graphic>
          </wp:inline>
        </w:drawing>
      </w:r>
    </w:p>
    <w:sectPr w:rsidR="00D93BEA">
      <w:pgSz w:w="11906" w:h="16838"/>
      <w:pgMar w:top="851" w:right="566" w:bottom="144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93BEA"/>
    <w:rsid w:val="000511DF"/>
    <w:rsid w:val="0010757A"/>
    <w:rsid w:val="00236779"/>
    <w:rsid w:val="00334A14"/>
    <w:rsid w:val="003C2DEB"/>
    <w:rsid w:val="003F60CA"/>
    <w:rsid w:val="00453714"/>
    <w:rsid w:val="0056623E"/>
    <w:rsid w:val="005B1B93"/>
    <w:rsid w:val="0067271E"/>
    <w:rsid w:val="00816487"/>
    <w:rsid w:val="00985D9E"/>
    <w:rsid w:val="00A316F7"/>
    <w:rsid w:val="00A9516E"/>
    <w:rsid w:val="00C37095"/>
    <w:rsid w:val="00D93BEA"/>
    <w:rsid w:val="00DC33C7"/>
    <w:rsid w:val="00E57BA2"/>
    <w:rsid w:val="00FB258C"/>
    <w:rsid w:val="00FC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E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BE053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B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E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BE053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B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uZP6+PDU5BQ+NDhXmfXxe0oezA==">AMUW2mWQVXrTXJm1dvnMFp2UaKh7YYWwjcru4W6E1RctHQWljh0ry8Bzhuv57ofKgPN26jpyorF/AtbFaiV6+mnIYQpHcTYL2iIsXZT8k0VoSIby2rXofZ0=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Maylin</dc:creator>
  <cp:lastModifiedBy>Julie</cp:lastModifiedBy>
  <cp:revision>3</cp:revision>
  <dcterms:created xsi:type="dcterms:W3CDTF">2023-03-07T18:28:00Z</dcterms:created>
  <dcterms:modified xsi:type="dcterms:W3CDTF">2023-03-07T18:31:00Z</dcterms:modified>
</cp:coreProperties>
</file>