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76" w:rsidP="2F9F4A70" w:rsidRDefault="00404C22" w14:paraId="55040663" w14:textId="5CF4B398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D18E23C" w:rsidR="002D4B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</w:t>
      </w:r>
      <w:r w:rsidRPr="1D18E23C" w:rsidR="002D4B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lacement</w:t>
      </w:r>
      <w:r w:rsidRPr="1D18E23C" w:rsidR="002D4B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1D18E23C" w:rsidR="4E6F55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Two </w:t>
      </w:r>
      <w:r w:rsidRPr="1D18E23C" w:rsidR="53E9C9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Phase </w:t>
      </w:r>
      <w:r w:rsidRPr="1D18E23C" w:rsidR="4C9E68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4</w:t>
      </w:r>
      <w:r w:rsidRPr="1D18E23C" w:rsidR="53E9C9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1D18E23C" w:rsidR="002D4B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Link Tutor Visit Checklist</w:t>
      </w:r>
    </w:p>
    <w:p w:rsidR="002D4B76" w:rsidP="2F9F4A70" w:rsidRDefault="002D4B76" w14:paraId="1675D424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844218" w:rsidP="2F9F4A70" w:rsidRDefault="003C1327" w14:paraId="417F5811" w14:textId="03D88F3C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D18E23C" w:rsidR="003C1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Online</w:t>
      </w:r>
      <w:r w:rsidRPr="1D18E23C" w:rsidR="003C1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:</w:t>
      </w:r>
      <w:r w:rsidRPr="1D18E23C" w:rsidR="003C1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1D18E23C" w:rsidR="003C13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(or observation visit if agreed in line with support plan)</w:t>
      </w:r>
      <w:r w:rsidRPr="1D18E23C" w:rsidR="70FC11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D18E23C" w:rsidR="108CF7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Between</w:t>
      </w:r>
      <w:r w:rsidRPr="1D18E23C" w:rsidR="6A9A50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2</w:t>
      </w:r>
      <w:r w:rsidRPr="1D18E23C" w:rsidR="6A9A50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vertAlign w:val="superscript"/>
        </w:rPr>
        <w:t>nd</w:t>
      </w:r>
      <w:r w:rsidRPr="1D18E23C" w:rsidR="6A9A50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June – 20</w:t>
      </w:r>
      <w:r w:rsidRPr="1D18E23C" w:rsidR="6A9A50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vertAlign w:val="superscript"/>
        </w:rPr>
        <w:t>th</w:t>
      </w:r>
      <w:r w:rsidRPr="1D18E23C" w:rsidR="6A9A501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June</w:t>
      </w:r>
      <w:r w:rsidRPr="1D18E23C" w:rsidR="08CF094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2025</w:t>
      </w:r>
      <w:r w:rsidRPr="1D18E23C" w:rsidR="003C13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D18E23C" w:rsidR="008442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complete checklist; share with mentor and </w:t>
      </w:r>
      <w:r w:rsidRPr="1D18E23C" w:rsidR="6109B67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BST</w:t>
      </w:r>
      <w:r w:rsidRPr="1D18E23C" w:rsidR="008442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; </w:t>
      </w:r>
      <w:r w:rsidRPr="1D18E23C" w:rsidR="52D3800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BST</w:t>
      </w:r>
      <w:r w:rsidRPr="1D18E23C" w:rsidR="678AB4F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D18E23C" w:rsidR="008442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</w:t>
      </w:r>
      <w:r w:rsidRPr="1D18E23C" w:rsidR="008442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 upload to PebblePad</w:t>
      </w:r>
      <w:bookmarkStart w:name="_GoBack" w:id="0"/>
      <w:bookmarkEnd w:id="0"/>
    </w:p>
    <w:p w:rsidRPr="00102DC3" w:rsidR="00844218" w:rsidP="2F9F4A70" w:rsidRDefault="00844218" w14:paraId="4D625134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87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65"/>
        <w:gridCol w:w="5265"/>
      </w:tblGrid>
      <w:tr w:rsidRPr="0074084A" w:rsidR="00AB0CC1" w:rsidTr="2F9F4A70" w14:paraId="3ECC1819" w14:textId="77777777">
        <w:trPr>
          <w:trHeight w:val="492"/>
        </w:trPr>
        <w:tc>
          <w:tcPr>
            <w:tcW w:w="3465" w:type="dxa"/>
            <w:tcMar/>
            <w:vAlign w:val="bottom"/>
          </w:tcPr>
          <w:p w:rsidRPr="004B04B8" w:rsidR="00ED424F" w:rsidP="2F9F4A70" w:rsidRDefault="7394C100" w14:paraId="03B0996F" w14:textId="5443A70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9F4A70" w:rsidR="7394C1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Link Tutor’s name:</w:t>
            </w:r>
          </w:p>
        </w:tc>
        <w:tc>
          <w:tcPr>
            <w:tcW w:w="5265" w:type="dxa"/>
            <w:tcBorders>
              <w:bottom w:val="single" w:color="auto" w:sz="4" w:space="0"/>
            </w:tcBorders>
            <w:tcMar/>
            <w:vAlign w:val="bottom"/>
          </w:tcPr>
          <w:p w:rsidRPr="004B04B8" w:rsidR="00ED424F" w:rsidP="2F9F4A70" w:rsidRDefault="00ED424F" w14:paraId="28FAF66A" w14:textId="7589913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4084A" w:rsidR="00AB0CC1" w:rsidTr="2F9F4A70" w14:paraId="0528E142" w14:textId="77777777">
        <w:trPr>
          <w:trHeight w:val="219"/>
        </w:trPr>
        <w:tc>
          <w:tcPr>
            <w:tcW w:w="3465" w:type="dxa"/>
            <w:tcMar/>
            <w:vAlign w:val="bottom"/>
          </w:tcPr>
          <w:p w:rsidRPr="004B04B8" w:rsidR="00ED424F" w:rsidP="2F9F4A70" w:rsidRDefault="7394C100" w14:paraId="36C55DE2" w14:textId="178D88E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9F4A70" w:rsidR="39554E2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Brunel </w:t>
            </w:r>
            <w:r w:rsidRPr="2F9F4A70" w:rsidR="7394C1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Student Teacher’s name:</w:t>
            </w:r>
          </w:p>
        </w:tc>
        <w:tc>
          <w:tcPr>
            <w:tcW w:w="526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04B8" w:rsidR="00ED424F" w:rsidP="2F9F4A70" w:rsidRDefault="00ED424F" w14:paraId="4CAF8908" w14:textId="3995510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4084A" w:rsidR="00AB0CC1" w:rsidTr="2F9F4A70" w14:paraId="52F8664D" w14:textId="77777777">
        <w:trPr>
          <w:trHeight w:val="233"/>
        </w:trPr>
        <w:tc>
          <w:tcPr>
            <w:tcW w:w="3465" w:type="dxa"/>
            <w:tcMar/>
            <w:vAlign w:val="bottom"/>
          </w:tcPr>
          <w:p w:rsidRPr="004B04B8" w:rsidR="00B53899" w:rsidP="2F9F4A70" w:rsidRDefault="7394C100" w14:paraId="0C56634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9F4A70" w:rsidR="7394C1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School name:</w:t>
            </w:r>
          </w:p>
        </w:tc>
        <w:tc>
          <w:tcPr>
            <w:tcW w:w="526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04B8" w:rsidR="00ED424F" w:rsidP="2F9F4A70" w:rsidRDefault="00ED424F" w14:paraId="692BDE34" w14:textId="3051AC2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4084A" w:rsidR="00AB0CC1" w:rsidTr="2F9F4A70" w14:paraId="093D13E0" w14:textId="77777777">
        <w:trPr>
          <w:trHeight w:val="233"/>
        </w:trPr>
        <w:tc>
          <w:tcPr>
            <w:tcW w:w="3465" w:type="dxa"/>
            <w:tcMar/>
            <w:vAlign w:val="bottom"/>
          </w:tcPr>
          <w:p w:rsidRPr="004B04B8" w:rsidR="00ED424F" w:rsidP="2F9F4A70" w:rsidRDefault="7394C100" w14:paraId="1E798A04" w14:textId="67F80B5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9F4A70" w:rsidR="7394C1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Mentor’s name:</w:t>
            </w:r>
          </w:p>
        </w:tc>
        <w:tc>
          <w:tcPr>
            <w:tcW w:w="526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04B8" w:rsidR="00ED424F" w:rsidP="2F9F4A70" w:rsidRDefault="00ED424F" w14:paraId="37B08077" w14:textId="4845C8E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4084A" w:rsidR="00AB0CC1" w:rsidTr="2F9F4A70" w14:paraId="47C57D59" w14:textId="77777777">
        <w:trPr>
          <w:trHeight w:val="233"/>
        </w:trPr>
        <w:tc>
          <w:tcPr>
            <w:tcW w:w="3465" w:type="dxa"/>
            <w:tcMar/>
            <w:vAlign w:val="bottom"/>
          </w:tcPr>
          <w:p w:rsidRPr="004B04B8" w:rsidR="00AB0CC1" w:rsidP="2F9F4A70" w:rsidRDefault="7394C100" w14:paraId="07302629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9F4A70" w:rsidR="7394C1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Date of visit:</w:t>
            </w:r>
          </w:p>
        </w:tc>
        <w:tc>
          <w:tcPr>
            <w:tcW w:w="526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04B8" w:rsidR="00AB0CC1" w:rsidP="2F9F4A70" w:rsidRDefault="00AB0CC1" w14:paraId="5D34A5B2" w14:textId="383A22D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4084A" w:rsidR="003C1327" w:rsidTr="2F9F4A70" w14:paraId="2AC09614" w14:textId="77777777">
        <w:trPr>
          <w:trHeight w:val="233"/>
        </w:trPr>
        <w:tc>
          <w:tcPr>
            <w:tcW w:w="3465" w:type="dxa"/>
            <w:tcMar/>
            <w:vAlign w:val="bottom"/>
          </w:tcPr>
          <w:p w:rsidRPr="7394C100" w:rsidR="003C1327" w:rsidP="2F9F4A70" w:rsidRDefault="003C1327" w14:paraId="61D3C78E" w14:textId="3E5AB6E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9F4A70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Subject taught </w:t>
            </w:r>
          </w:p>
        </w:tc>
        <w:tc>
          <w:tcPr>
            <w:tcW w:w="526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04B8" w:rsidR="003C1327" w:rsidP="2F9F4A70" w:rsidRDefault="003C1327" w14:paraId="149B741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4B04B8" w:rsidR="00ED424F" w:rsidP="2F9F4A70" w:rsidRDefault="00ED424F" w14:paraId="7E669772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pPr w:leftFromText="180" w:rightFromText="180" w:vertAnchor="text" w:horzAnchor="margin" w:tblpY="29"/>
        <w:tblW w:w="1054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128"/>
        <w:gridCol w:w="3420"/>
      </w:tblGrid>
      <w:tr w:rsidRPr="00AB0CC1" w:rsidR="003C1327" w:rsidTr="4E9B820C" w14:paraId="7EF9C390" w14:textId="743C88D9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Pr="7394C100" w:rsidR="003C1327" w:rsidP="2F9F4A70" w:rsidRDefault="003C1327" w14:paraId="3185C40D" w14:textId="4327D06F">
            <w:pPr>
              <w:spacing w:after="0" w:line="240" w:lineRule="auto"/>
              <w:jc w:val="both"/>
            </w:pPr>
            <w:r w:rsidRPr="2F9F4A70" w:rsidR="215693D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Prior to the visit, have you: </w:t>
            </w:r>
            <w:r w:rsidRPr="2F9F4A70" w:rsidR="215693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7394C100" w:rsidR="003C1327" w:rsidP="2F9F4A70" w:rsidRDefault="003C1327" w14:paraId="056D7003" w14:textId="57E0E12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420" w:type="dxa"/>
            <w:tcMar/>
          </w:tcPr>
          <w:p w:rsidR="003C1327" w:rsidP="2F9F4A70" w:rsidRDefault="003C1327" w14:paraId="515AF114" w14:textId="40CD2DB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F9F4A70" w:rsidR="215693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tick or comment as appropriate</w:t>
            </w:r>
          </w:p>
        </w:tc>
      </w:tr>
      <w:tr w:rsidRPr="00AB0CC1" w:rsidR="003C1327" w:rsidTr="4E9B820C" w14:paraId="3D1B6CA1" w14:textId="60ED399D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="003C1327" w:rsidP="2F9F4A70" w:rsidRDefault="00014A52" w14:paraId="66357354" w14:textId="5DA5331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D18E23C" w:rsidR="57154A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hecked</w:t>
            </w:r>
            <w:r w:rsidRPr="1D18E23C" w:rsidR="57154A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PebblePad, looked at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the </w:t>
            </w:r>
            <w:r w:rsidRPr="1D18E23C" w:rsidR="5107EE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End of Phase </w:t>
            </w:r>
            <w:r w:rsidRPr="1D18E23C" w:rsidR="3140186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3 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Assessment </w:t>
            </w:r>
            <w:r w:rsidRPr="1D18E23C" w:rsidR="57154A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explore</w:t>
            </w:r>
            <w:r w:rsidRPr="1D18E23C" w:rsidR="57154A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the </w:t>
            </w:r>
            <w:r w:rsidRPr="1D18E23C" w:rsidR="44B64E9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BST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’s progress </w:t>
            </w:r>
            <w:r w:rsidRPr="1D18E23C" w:rsidR="002D4B7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since then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? Have you looked at recent WPLRs</w:t>
            </w:r>
            <w:r w:rsidRPr="1D18E23C" w:rsidR="002D4B7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to see how the </w:t>
            </w:r>
            <w:r w:rsidRPr="1D18E23C" w:rsidR="4DCB687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BST</w:t>
            </w:r>
            <w:r w:rsidRPr="1D18E23C" w:rsidR="002D4B7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their mentor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have been addressing areas for development? How this has been 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evidenced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recorded on the 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WPLR</w:t>
            </w:r>
            <w:r w:rsidRPr="1D18E23C" w:rsidR="003C13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followed up? </w:t>
            </w:r>
            <w:r w:rsidRPr="1D18E23C" w:rsidR="57154A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Have you looked at some of the lesson plans, checked if they are </w:t>
            </w:r>
            <w:r w:rsidRPr="1D18E23C" w:rsidR="57154A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appropriate</w:t>
            </w:r>
            <w:r w:rsidRPr="1D18E23C" w:rsidR="57154A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that evaluations are being recorded and used to inform future teaching. </w:t>
            </w:r>
          </w:p>
        </w:tc>
        <w:tc>
          <w:tcPr>
            <w:tcW w:w="3420" w:type="dxa"/>
            <w:tcMar/>
          </w:tcPr>
          <w:p w:rsidRPr="7394C100" w:rsidR="003C1327" w:rsidP="2F9F4A70" w:rsidRDefault="003C1327" w14:paraId="07C8302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D18E23C" w:rsidTr="4E9B820C" w14:paraId="10445B7C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="0CAD7D9F" w:rsidP="1D18E23C" w:rsidRDefault="0CAD7D9F" w14:paraId="34E7C5AC" w14:textId="110ABE0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D18E23C" w:rsidR="0CAD7D9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Checked the student teacher’s PebblePad portfolio</w:t>
            </w:r>
            <w:r w:rsidRPr="1D18E23C" w:rsidR="561924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is complete</w:t>
            </w:r>
            <w:r w:rsidRPr="1D18E23C" w:rsidR="0CAD7D9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? Have you looked at all tabs to check that they have addressed requirements? Has the phase 4 assessment been completed and is there evidence of reflection using the Teachers’ Standards?</w:t>
            </w:r>
            <w:r w:rsidRPr="1D18E23C" w:rsidR="0263EBD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(Evidence of meeting the Teachers’ Standards should be shared during the meeting).</w:t>
            </w:r>
          </w:p>
        </w:tc>
        <w:tc>
          <w:tcPr>
            <w:tcW w:w="3420" w:type="dxa"/>
            <w:tcMar/>
          </w:tcPr>
          <w:p w:rsidR="1D18E23C" w:rsidP="1D18E23C" w:rsidRDefault="1D18E23C" w14:paraId="446C90B6" w14:textId="0C1D89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2F9F4A70" w:rsidTr="4E9B820C" w14:paraId="5C0CD25C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="2F9F4A70" w:rsidP="4E9B820C" w:rsidRDefault="2F9F4A70" w14:paraId="52132E11" w14:textId="6F2A0E9A">
            <w:pPr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E9B820C" w:rsidR="49B576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During the visit, please </w:t>
            </w:r>
            <w:r w:rsidRPr="4E9B820C" w:rsidR="00C973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undertake the following</w:t>
            </w:r>
            <w:r w:rsidRPr="4E9B820C" w:rsidR="49B576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  <w:tc>
          <w:tcPr>
            <w:tcW w:w="3420" w:type="dxa"/>
            <w:tcMar/>
          </w:tcPr>
          <w:p w:rsidR="2F9F4A70" w:rsidP="2F9F4A70" w:rsidRDefault="2F9F4A70" w14:paraId="13645962" w14:textId="019F10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AB0CC1" w:rsidR="00404113" w:rsidTr="4E9B820C" w14:paraId="2976CF64" w14:textId="77777777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Pr="7394C100" w:rsidR="00404113" w:rsidP="2F9F4A70" w:rsidRDefault="00404113" w14:paraId="37A8CFA1" w14:textId="36B1FC9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9B820C" w:rsidR="462B5EE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Identify</w:t>
            </w:r>
            <w:r w:rsidRPr="4E9B820C" w:rsidR="462B5EE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whether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you </w:t>
            </w:r>
            <w:r w:rsidRPr="4E9B820C" w:rsidR="75BE036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(the link tutor) 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carried out any other acti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vities e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.g. </w:t>
            </w:r>
            <w:r w:rsidRPr="4E9B820C" w:rsidR="6DF8B64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observed</w:t>
            </w:r>
            <w:r w:rsidRPr="4E9B820C" w:rsidR="6DF8B64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 lesson; 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met with P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C, Head; have you checked that the PC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Head</w:t>
            </w:r>
            <w:r w:rsidRPr="4E9B820C" w:rsidR="18BF5B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or other Senior Leader has carried out a joint observation with the mentor?</w:t>
            </w:r>
          </w:p>
        </w:tc>
        <w:tc>
          <w:tcPr>
            <w:tcW w:w="3420" w:type="dxa"/>
            <w:tcMar/>
          </w:tcPr>
          <w:p w:rsidRPr="00AB0CC1" w:rsidR="00404113" w:rsidP="2F9F4A70" w:rsidRDefault="00404113" w14:paraId="3A0D40A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D18E23C" w:rsidTr="4E9B820C" w14:paraId="3FC2F7A8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="1D18E23C" w:rsidP="4E9B820C" w:rsidRDefault="1D18E23C" w14:paraId="1CDBDD1E" w14:textId="53345F5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E9B820C" w:rsidR="4845B8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Discuss h</w:t>
            </w:r>
            <w:r w:rsidRPr="4E9B820C" w:rsidR="625582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ow the ITAP week(s) </w:t>
            </w:r>
            <w:r w:rsidRPr="4E9B820C" w:rsidR="1961E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</w:t>
            </w:r>
            <w:r w:rsidRPr="4E9B820C" w:rsidR="625582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helped to support the BST’s development of classroom practice? Is the mentor interested in being involved in future ITAP weeks next academic year?</w:t>
            </w:r>
          </w:p>
        </w:tc>
        <w:tc>
          <w:tcPr>
            <w:tcW w:w="3420" w:type="dxa"/>
            <w:tcMar/>
          </w:tcPr>
          <w:p w:rsidR="1D18E23C" w:rsidP="1D18E23C" w:rsidRDefault="1D18E23C" w14:paraId="244EDA39" w14:textId="16B1EA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D18E23C" w:rsidTr="4E9B820C" w14:paraId="50E33840">
        <w:trPr>
          <w:trHeight w:val="518"/>
        </w:trPr>
        <w:tc>
          <w:tcPr>
            <w:tcW w:w="7128" w:type="dxa"/>
            <w:tcBorders>
              <w:top w:val="single" w:color="auto" w:sz="4" w:space="0"/>
              <w:bottom w:val="single" w:color="auto" w:sz="4"/>
            </w:tcBorders>
            <w:tcMar/>
          </w:tcPr>
          <w:p w:rsidR="59EC5557" w:rsidP="1D18E23C" w:rsidRDefault="59EC5557" w14:paraId="41ECB5E4" w14:textId="75E1873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D18E23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Engage in a professional learning conversation with the BST (supported by the mentor) about their progress, evidence and understanding of the Teachers’ Standards, using a range of prompts and questions (and interrogating as </w:t>
            </w:r>
            <w:r w:rsidRPr="1D18E23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required</w:t>
            </w:r>
            <w:r w:rsidRPr="1D18E23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).</w:t>
            </w:r>
          </w:p>
          <w:p w:rsidR="1D18E23C" w:rsidP="1D18E23C" w:rsidRDefault="1D18E23C" w14:paraId="348FB687" w14:textId="38A96B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Please </w:t>
            </w: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indicate</w:t>
            </w: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which Teachers’ Standards you discussed (a minimum of three</w:t>
            </w:r>
            <w:r w:rsidRPr="4E9B820C" w:rsidR="4FA230C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- see below for some suggested prompts for this conversation).</w:t>
            </w:r>
          </w:p>
        </w:tc>
        <w:tc>
          <w:tcPr>
            <w:tcW w:w="3420" w:type="dxa"/>
            <w:tcMar/>
          </w:tcPr>
          <w:p w:rsidR="1D18E23C" w:rsidP="1D18E23C" w:rsidRDefault="1D18E23C" w14:paraId="7257F35E" w14:textId="3173815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D18E23C" w:rsidTr="4E9B820C" w14:paraId="7A6D4536">
        <w:trPr>
          <w:trHeight w:val="518"/>
        </w:trPr>
        <w:tc>
          <w:tcPr>
            <w:tcW w:w="7128" w:type="dxa"/>
            <w:tcBorders>
              <w:top w:val="single" w:color="auto" w:sz="4" w:space="0"/>
              <w:bottom w:val="single" w:color="auto" w:sz="4"/>
            </w:tcBorders>
            <w:tcMar/>
          </w:tcPr>
          <w:p w:rsidR="59EC5557" w:rsidP="1D18E23C" w:rsidRDefault="59EC5557" w14:paraId="4144E113" w14:textId="519EA7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Discuss and agree</w:t>
            </w: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SMART targets</w:t>
            </w: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to be included in the ECT Transition P</w:t>
            </w:r>
            <w:r w:rsidRPr="4E9B820C" w:rsidR="745A31A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lan </w:t>
            </w: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 preparation for the </w:t>
            </w:r>
            <w:r w:rsidRPr="4E9B820C" w:rsidR="2EA18A0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BST</w:t>
            </w:r>
            <w:r w:rsidRPr="4E9B820C" w:rsidR="59EC5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’s first post</w:t>
            </w:r>
            <w:r w:rsidRPr="4E9B820C" w:rsidR="3F2EF6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  <w:tc>
          <w:tcPr>
            <w:tcW w:w="3420" w:type="dxa"/>
            <w:tcMar/>
          </w:tcPr>
          <w:p w:rsidR="1D18E23C" w:rsidP="1D18E23C" w:rsidRDefault="1D18E23C" w14:paraId="4D7D7822" w14:textId="1236B41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2F9F4A70" w:rsidTr="4E9B820C" w14:paraId="52682492">
        <w:trPr>
          <w:trHeight w:val="518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2F9F4A70" w:rsidP="4E9B820C" w:rsidRDefault="2F9F4A70" w14:paraId="5D01A15D" w14:textId="0BCD23C1">
            <w:pPr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E9B820C" w:rsidR="16A869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 follow up:</w:t>
            </w:r>
          </w:p>
        </w:tc>
        <w:tc>
          <w:tcPr>
            <w:tcW w:w="3420" w:type="dxa"/>
            <w:tcMar/>
          </w:tcPr>
          <w:p w:rsidR="2F9F4A70" w:rsidP="2F9F4A70" w:rsidRDefault="2F9F4A70" w14:paraId="0C74698F" w14:textId="4FAB3A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D18E23C" w:rsidTr="4E9B820C" w14:paraId="26529856">
        <w:trPr>
          <w:trHeight w:val="518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BAD55B4" w:rsidP="1D18E23C" w:rsidRDefault="0BAD55B4" w14:paraId="77846132" w14:textId="17CD5C76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D18E23C" w:rsidR="0BAD5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Exceptionally, if a BST has “not met” any of the Teachers’ Standards, please contact the Programme Lead (Primary)/Subject tutor (Secondary) as soon as possible.   </w:t>
            </w:r>
          </w:p>
        </w:tc>
        <w:tc>
          <w:tcPr>
            <w:tcW w:w="3420" w:type="dxa"/>
            <w:tcMar/>
          </w:tcPr>
          <w:p w:rsidR="1D18E23C" w:rsidP="1D18E23C" w:rsidRDefault="1D18E23C" w14:paraId="7BC9688D" w14:textId="1857D18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AB0CC1" w:rsidR="00844218" w:rsidTr="4E9B820C" w14:paraId="7D91C595" w14:textId="77777777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Pr="00404C22" w:rsidR="00844218" w:rsidP="2F9F4A70" w:rsidRDefault="00844218" w14:paraId="4CE13DB5" w14:textId="3732CB6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Post-visit, </w:t>
            </w:r>
            <w:r w:rsidRPr="4E9B820C" w:rsidR="67913F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please </w:t>
            </w: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complete the Link Tutor section on the end of phase</w:t>
            </w:r>
            <w:r w:rsidRPr="4E9B820C" w:rsidR="20B7F41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4</w:t>
            </w: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assessment</w:t>
            </w:r>
            <w:r w:rsidRPr="4E9B820C" w:rsidR="6BDAE1F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on </w:t>
            </w:r>
            <w:r w:rsidRPr="4E9B820C" w:rsidR="6F21427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</w:t>
            </w:r>
            <w:r w:rsidRPr="4E9B820C" w:rsidR="6BDAE1F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ebblepad,</w:t>
            </w: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indicat</w:t>
            </w:r>
            <w:r w:rsidRPr="4E9B820C" w:rsidR="58017D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ing</w:t>
            </w: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if the </w:t>
            </w:r>
            <w:r w:rsidRPr="4E9B820C" w:rsidR="4D42FA4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BST</w:t>
            </w: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has been successful and can be recommended </w:t>
            </w:r>
            <w:r w:rsidRPr="4E9B820C" w:rsidR="7D6746F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for QTS</w:t>
            </w:r>
            <w:r w:rsidRPr="4E9B820C" w:rsidR="0084421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  <w:tc>
          <w:tcPr>
            <w:tcW w:w="3420" w:type="dxa"/>
            <w:tcMar/>
          </w:tcPr>
          <w:p w:rsidRPr="7394C100" w:rsidR="00844218" w:rsidP="2F9F4A70" w:rsidRDefault="00844218" w14:paraId="108C9DE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2F9F4A70" w:rsidTr="4E9B820C" w14:paraId="6C61AEFF">
        <w:trPr>
          <w:trHeight w:val="518"/>
        </w:trPr>
        <w:tc>
          <w:tcPr>
            <w:tcW w:w="7128" w:type="dxa"/>
            <w:tcBorders>
              <w:top w:val="single" w:color="auto" w:sz="4" w:space="0"/>
            </w:tcBorders>
            <w:tcMar/>
          </w:tcPr>
          <w:p w:rsidR="2F9F4A70" w:rsidP="2F9F4A70" w:rsidRDefault="2F9F4A70" w14:paraId="33D649E5" w14:textId="6FC9940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9F4A70" w:rsidR="2F9F4A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Please send this completed checklist to the BST for uploading to Pebblepad</w:t>
            </w:r>
          </w:p>
        </w:tc>
        <w:tc>
          <w:tcPr>
            <w:tcW w:w="3420" w:type="dxa"/>
            <w:tcMar/>
          </w:tcPr>
          <w:p w:rsidR="2F9F4A70" w:rsidP="2F9F4A70" w:rsidRDefault="2F9F4A70" w14:paraId="49F9EB3B" w14:textId="0D7ECB0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4B04B8" w:rsidR="0026385A" w:rsidP="2F9F4A70" w:rsidRDefault="0026385A" w14:paraId="3F5EF3B9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pPr w:leftFromText="180" w:rightFromText="180" w:vertAnchor="text" w:horzAnchor="margin" w:tblpY="52"/>
        <w:tblW w:w="106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10632"/>
      </w:tblGrid>
      <w:tr w:rsidRPr="000850BA" w:rsidR="00233952" w:rsidTr="1D18E23C" w14:paraId="3901EABF" w14:textId="77777777">
        <w:trPr>
          <w:trHeight w:val="1365"/>
        </w:trPr>
        <w:tc>
          <w:tcPr>
            <w:tcW w:w="10632" w:type="dxa"/>
            <w:tcMar/>
          </w:tcPr>
          <w:p w:rsidRPr="000850BA" w:rsidR="00233952" w:rsidP="1D18E23C" w:rsidRDefault="00233952" w14:paraId="210C93AF" w14:textId="7B777A0B">
            <w:pPr>
              <w:pStyle w:val="Normal"/>
            </w:pPr>
            <w:r w:rsidRPr="1D18E23C" w:rsidR="0DAE797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Overall comments on student teacher progress, school experience files, evidence that the Teachers’ Standards have been met.  </w:t>
            </w:r>
          </w:p>
          <w:p w:rsidRPr="000850BA" w:rsidR="00233952" w:rsidP="1D18E23C" w:rsidRDefault="00233952" w14:paraId="24EAB69B" w14:textId="3D5F411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0850BA" w:rsidR="00233952" w:rsidP="1D18E23C" w:rsidRDefault="00233952" w14:paraId="7D802B16" w14:textId="0DDE9B67">
            <w:pPr>
              <w:pStyle w:val="Normal"/>
            </w:pPr>
            <w:r w:rsidRPr="1D18E23C" w:rsidR="15BFD64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1D18E23C" w:rsidTr="1D18E23C" w14:paraId="7FF33EF0">
        <w:trPr>
          <w:trHeight w:val="1605"/>
        </w:trPr>
        <w:tc>
          <w:tcPr>
            <w:tcW w:w="10632" w:type="dxa"/>
            <w:tcMar/>
          </w:tcPr>
          <w:p w:rsidR="1E773E24" w:rsidP="1D18E23C" w:rsidRDefault="1E773E24" w14:paraId="156046C0" w14:textId="401D0EF9">
            <w:pPr>
              <w:pStyle w:val="Normal"/>
            </w:pPr>
            <w:r w:rsidRPr="1D18E23C" w:rsidR="1E773E2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General comments related to the Partnership with BUL, to include what is working well and areas for further work.</w:t>
            </w:r>
          </w:p>
        </w:tc>
      </w:tr>
    </w:tbl>
    <w:p w:rsidR="00652F91" w:rsidP="1D18E23C" w:rsidRDefault="00652F91" w14:paraId="459DC5DC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6B6D745D" w:rsidP="1D18E23C" w:rsidRDefault="6B6D745D" w14:paraId="118864F0" w14:textId="7BC5B091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1D18E23C" w:rsidR="6B6D745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Example ‘Professional Learning Conversation’ prompts</w:t>
      </w:r>
    </w:p>
    <w:p w:rsidR="1D18E23C" w:rsidP="1D18E23C" w:rsidRDefault="1D18E23C" w14:paraId="2B31FC96" w14:textId="55A3946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B6D745D" w:rsidP="1D18E23C" w:rsidRDefault="6B6D745D" w14:paraId="0B812D5C" w14:textId="0178021D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What do you think is the most challenging part of the curriculum for pupils that 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you’ve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 had to teach this year? How did you go about this?</w:t>
      </w:r>
    </w:p>
    <w:p w:rsidR="6B6D745D" w:rsidP="1D18E23C" w:rsidRDefault="6B6D745D" w14:paraId="4DC06CC3" w14:textId="03785627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What was the most interesting lesson you think that you have taught this year, and why do you think the pupils were the most engaged? How did this influence your 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subsequent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 practice?</w:t>
      </w:r>
    </w:p>
    <w:p w:rsidR="6B6D745D" w:rsidP="1D18E23C" w:rsidRDefault="6B6D745D" w14:paraId="4C441119" w14:textId="0820C1FB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Tell me about a pupil with SEND that you teach and what I might see in your lessons to show that you have supported them this year? What adaptive teaching have you included?</w:t>
      </w:r>
    </w:p>
    <w:p w:rsidR="6B6D745D" w:rsidP="1D18E23C" w:rsidRDefault="6B6D745D" w14:paraId="64B25D49" w14:textId="2931DFD8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Describe how you have effectively worked with any 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additional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 support staff?</w:t>
      </w:r>
    </w:p>
    <w:p w:rsidR="6B6D745D" w:rsidP="1D18E23C" w:rsidRDefault="6B6D745D" w14:paraId="029190A6" w14:textId="4FDCD770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What is the most useful piece of assessment that you have done this year, and how did this result in pupil progress?</w:t>
      </w:r>
    </w:p>
    <w:p w:rsidR="6B6D745D" w:rsidP="1D18E23C" w:rsidRDefault="6B6D745D" w14:paraId="2ED94F3F" w14:textId="026A075F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Talk me through the behaviour policy of your placement school, and a time when it has worked and 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perhaps a</w:t>
      </w: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 time when it has been challenging to follow?</w:t>
      </w:r>
    </w:p>
    <w:p w:rsidR="6B6D745D" w:rsidP="1D18E23C" w:rsidRDefault="6B6D745D" w14:paraId="12705535" w14:textId="602BD009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Give me an example of a lesson that you have taught that had a focus on an aspect related to equality, diversity, or inclusion?</w:t>
      </w:r>
    </w:p>
    <w:p w:rsidR="6B6D745D" w:rsidP="1D18E23C" w:rsidRDefault="6B6D745D" w14:paraId="538D5F90" w14:textId="25CDEB97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Give examples of the communication or interaction that you have had with any parents/guardians this year. What did you/they find useful?</w:t>
      </w:r>
    </w:p>
    <w:p w:rsidR="6B6D745D" w:rsidP="1D18E23C" w:rsidRDefault="6B6D745D" w14:paraId="0573A6E8" w14:textId="6C92FD50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What have you learned from a school CPD meeting and how you have used this within your practice?</w:t>
      </w:r>
    </w:p>
    <w:p w:rsidR="6B6D745D" w:rsidP="1D18E23C" w:rsidRDefault="6B6D745D" w14:paraId="30B8D5A7" w14:textId="41E8328D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What is the most difficult/challenging/critical incident that you have had happen in your classroom this year? What did you do, and what did you learn from the experience?</w:t>
      </w:r>
    </w:p>
    <w:p w:rsidR="6B6D745D" w:rsidP="1D18E23C" w:rsidRDefault="6B6D745D" w14:paraId="5CF7E8E1" w14:textId="3C2A76F2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1D18E23C" w:rsidR="6B6D745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Tell me about the last piece of work that you marked. What was it, and how did you use what you found? What did the pupils gain from this assessment?</w:t>
      </w:r>
    </w:p>
    <w:p w:rsidR="1D18E23C" w:rsidP="1D18E23C" w:rsidRDefault="1D18E23C" w14:paraId="3B449DF8" w14:textId="52A95E56">
      <w:p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</w:p>
    <w:sectPr w:rsidR="00652F91" w:rsidSect="00AA75F6">
      <w:headerReference w:type="default" r:id="rId12"/>
      <w:footerReference w:type="default" r:id="rId13"/>
      <w:pgSz w:w="11906" w:h="16838" w:orient="portrait"/>
      <w:pgMar w:top="720" w:right="720" w:bottom="36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96" w:rsidP="00ED424F" w:rsidRDefault="00EA5596" w14:paraId="644A9C3E" w14:textId="77777777">
      <w:r>
        <w:separator/>
      </w:r>
    </w:p>
  </w:endnote>
  <w:endnote w:type="continuationSeparator" w:id="0">
    <w:p w:rsidR="00EA5596" w:rsidP="00ED424F" w:rsidRDefault="00EA5596" w14:paraId="776BA1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37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B49" w:rsidRDefault="001B1B49" w14:paraId="00AB8976" w14:textId="5B9414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2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630F3B" w:rsidR="00971ED0" w:rsidP="00B363E7" w:rsidRDefault="00971ED0" w14:paraId="7497595C" w14:textId="6E2E48CB">
    <w:pPr>
      <w:pStyle w:val="Heading5"/>
      <w:spacing w:before="240" w:after="0"/>
      <w:ind w:right="-166"/>
      <w:jc w:val="lef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96" w:rsidP="00ED424F" w:rsidRDefault="00EA5596" w14:paraId="1A567B9D" w14:textId="77777777">
      <w:r>
        <w:separator/>
      </w:r>
    </w:p>
  </w:footnote>
  <w:footnote w:type="continuationSeparator" w:id="0">
    <w:p w:rsidR="00EA5596" w:rsidP="00ED424F" w:rsidRDefault="00EA5596" w14:paraId="266118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971ED0" w:rsidRDefault="00971ED0" w14:paraId="49D6A1CB" w14:textId="77777777">
    <w:pPr>
      <w:pStyle w:val="Header"/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3D89CEC4" wp14:editId="4DFA0AD9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876300" cy="433070"/>
          <wp:effectExtent l="0" t="0" r="0" b="5080"/>
          <wp:wrapSquare wrapText="bothSides"/>
          <wp:docPr id="1" name="Picture 1" descr="C:\Users\edstssb1\AppData\Local\Microsoft\Windows\Temporary Internet Files\Content.Outlook\RVNCQLEH\BUL_LOGO_POS_RGB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tssb1\AppData\Local\Microsoft\Windows\Temporary Internet Files\Content.Outlook\RVNCQLEH\BUL_LOGO_POS_RGB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8">
    <w:nsid w:val="70fd5b9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>
    <w:nsid w:val="020B092E"/>
    <w:multiLevelType w:val="hybridMultilevel"/>
    <w:tmpl w:val="ABCC4290"/>
    <w:lvl w:ilvl="0" w:tplc="DDD24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788C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3D2E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C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BE60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254C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E34B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CA0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C30D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86C35D7"/>
    <w:multiLevelType w:val="hybridMultilevel"/>
    <w:tmpl w:val="77022406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B2A2E"/>
    <w:multiLevelType w:val="hybridMultilevel"/>
    <w:tmpl w:val="9ECE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59F1"/>
    <w:multiLevelType w:val="hybridMultilevel"/>
    <w:tmpl w:val="5912A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0BD12AD"/>
    <w:multiLevelType w:val="hybridMultilevel"/>
    <w:tmpl w:val="791239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A50C2"/>
    <w:multiLevelType w:val="hybridMultilevel"/>
    <w:tmpl w:val="BA5A97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6C21896"/>
    <w:multiLevelType w:val="hybridMultilevel"/>
    <w:tmpl w:val="DE18DC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F0116"/>
    <w:multiLevelType w:val="hybridMultilevel"/>
    <w:tmpl w:val="CFDCCF20"/>
    <w:lvl w:ilvl="0" w:tplc="A16E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910F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5B6A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60E6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0A47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AC6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88CF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08C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00A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9">
    <w:abstractNumId w:val="8"/>
  </w: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4F"/>
    <w:rsid w:val="00014A52"/>
    <w:rsid w:val="000416F6"/>
    <w:rsid w:val="00052F02"/>
    <w:rsid w:val="0005446C"/>
    <w:rsid w:val="00074742"/>
    <w:rsid w:val="00075066"/>
    <w:rsid w:val="000C776E"/>
    <w:rsid w:val="000F1606"/>
    <w:rsid w:val="001012AC"/>
    <w:rsid w:val="00103FD2"/>
    <w:rsid w:val="00106B50"/>
    <w:rsid w:val="00111990"/>
    <w:rsid w:val="00123EA9"/>
    <w:rsid w:val="0014565D"/>
    <w:rsid w:val="00156427"/>
    <w:rsid w:val="001655AF"/>
    <w:rsid w:val="001A5C5C"/>
    <w:rsid w:val="001A73AF"/>
    <w:rsid w:val="001B1B49"/>
    <w:rsid w:val="001B5B17"/>
    <w:rsid w:val="001D5D16"/>
    <w:rsid w:val="002061F7"/>
    <w:rsid w:val="00214968"/>
    <w:rsid w:val="00216829"/>
    <w:rsid w:val="002330CF"/>
    <w:rsid w:val="00233952"/>
    <w:rsid w:val="0026385A"/>
    <w:rsid w:val="00272604"/>
    <w:rsid w:val="002A689E"/>
    <w:rsid w:val="002B0CD8"/>
    <w:rsid w:val="002D4B76"/>
    <w:rsid w:val="002D65E8"/>
    <w:rsid w:val="002E4F44"/>
    <w:rsid w:val="00300640"/>
    <w:rsid w:val="00314BAD"/>
    <w:rsid w:val="0032513B"/>
    <w:rsid w:val="00357862"/>
    <w:rsid w:val="003A15D5"/>
    <w:rsid w:val="003A4370"/>
    <w:rsid w:val="003C1195"/>
    <w:rsid w:val="003C1327"/>
    <w:rsid w:val="003E2B90"/>
    <w:rsid w:val="00404113"/>
    <w:rsid w:val="00404C22"/>
    <w:rsid w:val="00463790"/>
    <w:rsid w:val="004B04B8"/>
    <w:rsid w:val="004B22AD"/>
    <w:rsid w:val="004D42AE"/>
    <w:rsid w:val="004F6ECA"/>
    <w:rsid w:val="004F7FD0"/>
    <w:rsid w:val="00501071"/>
    <w:rsid w:val="00555169"/>
    <w:rsid w:val="0055787F"/>
    <w:rsid w:val="005B076D"/>
    <w:rsid w:val="005D2630"/>
    <w:rsid w:val="005E16A3"/>
    <w:rsid w:val="00630F3B"/>
    <w:rsid w:val="0064410A"/>
    <w:rsid w:val="00651CA8"/>
    <w:rsid w:val="00652F91"/>
    <w:rsid w:val="00662617"/>
    <w:rsid w:val="00666899"/>
    <w:rsid w:val="00666D0B"/>
    <w:rsid w:val="00685034"/>
    <w:rsid w:val="0068594A"/>
    <w:rsid w:val="006B339C"/>
    <w:rsid w:val="006C6F39"/>
    <w:rsid w:val="007016CA"/>
    <w:rsid w:val="007202B9"/>
    <w:rsid w:val="0074084A"/>
    <w:rsid w:val="0074138C"/>
    <w:rsid w:val="00747FFD"/>
    <w:rsid w:val="007807A9"/>
    <w:rsid w:val="0079060E"/>
    <w:rsid w:val="00791BD7"/>
    <w:rsid w:val="00794B6D"/>
    <w:rsid w:val="007B0972"/>
    <w:rsid w:val="007B7F04"/>
    <w:rsid w:val="007D492C"/>
    <w:rsid w:val="007E1A4E"/>
    <w:rsid w:val="007F4C23"/>
    <w:rsid w:val="0080192C"/>
    <w:rsid w:val="0080682E"/>
    <w:rsid w:val="008171E4"/>
    <w:rsid w:val="00844218"/>
    <w:rsid w:val="008572AC"/>
    <w:rsid w:val="008624A1"/>
    <w:rsid w:val="00866713"/>
    <w:rsid w:val="008C6B0B"/>
    <w:rsid w:val="00900ED9"/>
    <w:rsid w:val="009016B2"/>
    <w:rsid w:val="009477A4"/>
    <w:rsid w:val="009510E8"/>
    <w:rsid w:val="00953AE8"/>
    <w:rsid w:val="00971ED0"/>
    <w:rsid w:val="00976F0B"/>
    <w:rsid w:val="0098353D"/>
    <w:rsid w:val="009978BE"/>
    <w:rsid w:val="009A4D60"/>
    <w:rsid w:val="009A5AC8"/>
    <w:rsid w:val="009C77FB"/>
    <w:rsid w:val="009E5781"/>
    <w:rsid w:val="009F554C"/>
    <w:rsid w:val="00A332A1"/>
    <w:rsid w:val="00AA75F6"/>
    <w:rsid w:val="00AB0CC1"/>
    <w:rsid w:val="00AC23DE"/>
    <w:rsid w:val="00B015F6"/>
    <w:rsid w:val="00B07571"/>
    <w:rsid w:val="00B27735"/>
    <w:rsid w:val="00B27738"/>
    <w:rsid w:val="00B346E3"/>
    <w:rsid w:val="00B34C73"/>
    <w:rsid w:val="00B363E7"/>
    <w:rsid w:val="00B53899"/>
    <w:rsid w:val="00B564E2"/>
    <w:rsid w:val="00B653D5"/>
    <w:rsid w:val="00B661A8"/>
    <w:rsid w:val="00BC437D"/>
    <w:rsid w:val="00BD3CEB"/>
    <w:rsid w:val="00BF18F4"/>
    <w:rsid w:val="00C05E59"/>
    <w:rsid w:val="00C16C15"/>
    <w:rsid w:val="00C63B76"/>
    <w:rsid w:val="00C81E3E"/>
    <w:rsid w:val="00C8241F"/>
    <w:rsid w:val="00C84827"/>
    <w:rsid w:val="00C90706"/>
    <w:rsid w:val="00C97340"/>
    <w:rsid w:val="00CC4846"/>
    <w:rsid w:val="00CD0FEB"/>
    <w:rsid w:val="00CD219C"/>
    <w:rsid w:val="00CE06AB"/>
    <w:rsid w:val="00D1021C"/>
    <w:rsid w:val="00D1400C"/>
    <w:rsid w:val="00D209B9"/>
    <w:rsid w:val="00D30C3E"/>
    <w:rsid w:val="00D30E45"/>
    <w:rsid w:val="00D31702"/>
    <w:rsid w:val="00D7332F"/>
    <w:rsid w:val="00D74F94"/>
    <w:rsid w:val="00D75132"/>
    <w:rsid w:val="00D75835"/>
    <w:rsid w:val="00D81D73"/>
    <w:rsid w:val="00D843A3"/>
    <w:rsid w:val="00D85794"/>
    <w:rsid w:val="00DB5008"/>
    <w:rsid w:val="00DD4B06"/>
    <w:rsid w:val="00DD6262"/>
    <w:rsid w:val="00E10BC5"/>
    <w:rsid w:val="00E2122E"/>
    <w:rsid w:val="00E32F63"/>
    <w:rsid w:val="00E74893"/>
    <w:rsid w:val="00E93E3F"/>
    <w:rsid w:val="00EA5596"/>
    <w:rsid w:val="00EC1825"/>
    <w:rsid w:val="00ED424F"/>
    <w:rsid w:val="00F044C7"/>
    <w:rsid w:val="00F43772"/>
    <w:rsid w:val="00F47AF9"/>
    <w:rsid w:val="00F52768"/>
    <w:rsid w:val="00FB1A08"/>
    <w:rsid w:val="00FC0D9B"/>
    <w:rsid w:val="0263EBD2"/>
    <w:rsid w:val="029D39EC"/>
    <w:rsid w:val="02C9FF16"/>
    <w:rsid w:val="0378063D"/>
    <w:rsid w:val="04049B3B"/>
    <w:rsid w:val="079B8580"/>
    <w:rsid w:val="07CFBC68"/>
    <w:rsid w:val="08CF0947"/>
    <w:rsid w:val="0B6B579B"/>
    <w:rsid w:val="0BAD55B4"/>
    <w:rsid w:val="0CAD7D9F"/>
    <w:rsid w:val="0CFCAFB8"/>
    <w:rsid w:val="0D7BB776"/>
    <w:rsid w:val="0D85B5DD"/>
    <w:rsid w:val="0DAE7977"/>
    <w:rsid w:val="108CF75E"/>
    <w:rsid w:val="10D8BFA6"/>
    <w:rsid w:val="15BFD644"/>
    <w:rsid w:val="16A869D3"/>
    <w:rsid w:val="17B7EA6F"/>
    <w:rsid w:val="17BE087F"/>
    <w:rsid w:val="18441796"/>
    <w:rsid w:val="18BF5B50"/>
    <w:rsid w:val="1961EFA3"/>
    <w:rsid w:val="19708CB2"/>
    <w:rsid w:val="1A1608D8"/>
    <w:rsid w:val="1CEC8898"/>
    <w:rsid w:val="1D18E23C"/>
    <w:rsid w:val="1E773E24"/>
    <w:rsid w:val="20B7F419"/>
    <w:rsid w:val="215693D4"/>
    <w:rsid w:val="22969BEE"/>
    <w:rsid w:val="27641C18"/>
    <w:rsid w:val="28223885"/>
    <w:rsid w:val="299F21FE"/>
    <w:rsid w:val="29AF73EB"/>
    <w:rsid w:val="2B34B21B"/>
    <w:rsid w:val="2B934D40"/>
    <w:rsid w:val="2E1C3C86"/>
    <w:rsid w:val="2EA18A03"/>
    <w:rsid w:val="2F349BE8"/>
    <w:rsid w:val="2F9F4A70"/>
    <w:rsid w:val="30137C6D"/>
    <w:rsid w:val="31401860"/>
    <w:rsid w:val="31C7B080"/>
    <w:rsid w:val="33AC62AD"/>
    <w:rsid w:val="359916CD"/>
    <w:rsid w:val="37214DDE"/>
    <w:rsid w:val="39554E24"/>
    <w:rsid w:val="3A65ADF8"/>
    <w:rsid w:val="3C4DF252"/>
    <w:rsid w:val="3C741D9F"/>
    <w:rsid w:val="3DE84F0F"/>
    <w:rsid w:val="3F2EF6D5"/>
    <w:rsid w:val="3F469BF7"/>
    <w:rsid w:val="430614A8"/>
    <w:rsid w:val="44B64E91"/>
    <w:rsid w:val="462B5EE9"/>
    <w:rsid w:val="46CCDCE8"/>
    <w:rsid w:val="4845B831"/>
    <w:rsid w:val="49B57687"/>
    <w:rsid w:val="4C9E6843"/>
    <w:rsid w:val="4D42FA4C"/>
    <w:rsid w:val="4D8EEC8F"/>
    <w:rsid w:val="4DCB687B"/>
    <w:rsid w:val="4E56FDD3"/>
    <w:rsid w:val="4E6F559D"/>
    <w:rsid w:val="4E9B820C"/>
    <w:rsid w:val="4FA230C5"/>
    <w:rsid w:val="50F2BE23"/>
    <w:rsid w:val="5107EE36"/>
    <w:rsid w:val="52D3800C"/>
    <w:rsid w:val="53E9C927"/>
    <w:rsid w:val="544823CD"/>
    <w:rsid w:val="561924D2"/>
    <w:rsid w:val="56915E5D"/>
    <w:rsid w:val="57154AB3"/>
    <w:rsid w:val="58017DB8"/>
    <w:rsid w:val="583C53EE"/>
    <w:rsid w:val="5854BA56"/>
    <w:rsid w:val="59EC5557"/>
    <w:rsid w:val="5AB79AE7"/>
    <w:rsid w:val="5BFD3D82"/>
    <w:rsid w:val="5D3BEC0B"/>
    <w:rsid w:val="6109B67E"/>
    <w:rsid w:val="61160E06"/>
    <w:rsid w:val="61B06FDD"/>
    <w:rsid w:val="622AEFDC"/>
    <w:rsid w:val="625582E7"/>
    <w:rsid w:val="63DBD0FC"/>
    <w:rsid w:val="63FC94B1"/>
    <w:rsid w:val="64EAAEA2"/>
    <w:rsid w:val="64F4731C"/>
    <w:rsid w:val="678AB4F1"/>
    <w:rsid w:val="678FF44A"/>
    <w:rsid w:val="67913F8E"/>
    <w:rsid w:val="6A9A5010"/>
    <w:rsid w:val="6B6D745D"/>
    <w:rsid w:val="6BDAE1FE"/>
    <w:rsid w:val="6DF8B64B"/>
    <w:rsid w:val="6F214275"/>
    <w:rsid w:val="70FC112E"/>
    <w:rsid w:val="72327CD7"/>
    <w:rsid w:val="739273A0"/>
    <w:rsid w:val="7394C100"/>
    <w:rsid w:val="745A31AC"/>
    <w:rsid w:val="75BE036A"/>
    <w:rsid w:val="784AAA79"/>
    <w:rsid w:val="79A4457B"/>
    <w:rsid w:val="79F39E98"/>
    <w:rsid w:val="7D0811CF"/>
    <w:rsid w:val="7D6746FF"/>
    <w:rsid w:val="7EA2A72E"/>
    <w:rsid w:val="7ED5CE3F"/>
    <w:rsid w:val="7EE0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0D0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424F"/>
    <w:pPr>
      <w:spacing w:after="0" w:line="240" w:lineRule="auto"/>
      <w:jc w:val="both"/>
    </w:pPr>
    <w:rPr>
      <w:rFonts w:ascii="Arial" w:hAnsi="Arial" w:eastAsia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D424F"/>
    <w:pPr>
      <w:spacing w:after="120"/>
      <w:jc w:val="left"/>
      <w:outlineLvl w:val="2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ED424F"/>
    <w:pPr>
      <w:spacing w:after="120"/>
      <w:outlineLvl w:val="4"/>
    </w:pPr>
    <w:rPr>
      <w:b/>
      <w:bC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ED424F"/>
    <w:rPr>
      <w:rFonts w:ascii="Arial" w:hAnsi="Arial" w:eastAsia="Times New Roman" w:cs="Times New Roman"/>
      <w:b/>
      <w:sz w:val="24"/>
      <w:szCs w:val="28"/>
    </w:rPr>
  </w:style>
  <w:style w:type="character" w:styleId="Heading5Char" w:customStyle="1">
    <w:name w:val="Heading 5 Char"/>
    <w:basedOn w:val="DefaultParagraphFont"/>
    <w:link w:val="Heading5"/>
    <w:rsid w:val="00ED424F"/>
    <w:rPr>
      <w:rFonts w:ascii="Arial" w:hAnsi="Arial" w:eastAsia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D424F"/>
    <w:rPr>
      <w:rFonts w:ascii="Arial" w:hAnsi="Arial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424F"/>
    <w:rPr>
      <w:rFonts w:ascii="Arial" w:hAnsi="Arial" w:eastAsia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4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424F"/>
    <w:rPr>
      <w:rFonts w:ascii="Tahoma" w:hAnsi="Tahoma" w:eastAsia="Times New Roman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4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4084A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084A"/>
    <w:rPr>
      <w:rFonts w:ascii="Arial" w:hAnsi="Arial" w:eastAsia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168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77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94B6D"/>
    <w:pPr>
      <w:spacing w:after="0" w:line="240" w:lineRule="auto"/>
    </w:pPr>
    <w:rPr>
      <w:rFonts w:ascii="Arial" w:hAnsi="Arial" w:eastAsia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4F"/>
    <w:pPr>
      <w:spacing w:after="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D424F"/>
    <w:pPr>
      <w:spacing w:after="120"/>
      <w:jc w:val="left"/>
      <w:outlineLvl w:val="2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ED424F"/>
    <w:pPr>
      <w:spacing w:after="120"/>
      <w:outlineLvl w:val="4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424F"/>
    <w:rPr>
      <w:rFonts w:ascii="Arial" w:eastAsia="Times New Roman" w:hAnsi="Arial" w:cs="Times New Roman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ED424F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4F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4F"/>
    <w:rPr>
      <w:rFonts w:ascii="Arial" w:eastAsia="Times New Roman" w:hAnsi="Arial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4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84A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4A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168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77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94B6D"/>
    <w:pPr>
      <w:spacing w:after="0" w:line="240" w:lineRule="auto"/>
    </w:pPr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848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69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4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1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7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4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9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11/relationships/people" Target="people.xml" Id="Rd0fc0c0f66744b62" /><Relationship Type="http://schemas.microsoft.com/office/2011/relationships/commentsExtended" Target="commentsExtended.xml" Id="Rfe29bbd3a6524524" /><Relationship Type="http://schemas.microsoft.com/office/2016/09/relationships/commentsIds" Target="commentsIds.xml" Id="R941b276f85854f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B52E-07D2-4017-A497-4ACEAA358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A8810-642C-42D7-BE73-D28E56A46F04}">
  <ds:schemaRefs>
    <ds:schemaRef ds:uri="http://schemas.microsoft.com/office/2006/metadata/properties"/>
    <ds:schemaRef ds:uri="http://schemas.microsoft.com/office/infopath/2007/PartnerControls"/>
    <ds:schemaRef ds:uri="1b1de637-6aca-498e-a068-6be63454c954"/>
    <ds:schemaRef ds:uri="618ab5a9-3875-4273-abff-eb6e0f88e134"/>
  </ds:schemaRefs>
</ds:datastoreItem>
</file>

<file path=customXml/itemProps3.xml><?xml version="1.0" encoding="utf-8"?>
<ds:datastoreItem xmlns:ds="http://schemas.openxmlformats.org/officeDocument/2006/customXml" ds:itemID="{2FF6A8A4-2361-4AD4-B87B-24BCE3F3DCB5}"/>
</file>

<file path=customXml/itemProps4.xml><?xml version="1.0" encoding="utf-8"?>
<ds:datastoreItem xmlns:ds="http://schemas.openxmlformats.org/officeDocument/2006/customXml" ds:itemID="{1361AB0F-0700-4F0B-BA8C-A18FA671E2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Brunel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BuildUser</dc:creator>
  <lastModifiedBy>Sunita Babbar (Staff)</lastModifiedBy>
  <revision>8</revision>
  <lastPrinted>2016-09-10T12:37:00.0000000Z</lastPrinted>
  <dcterms:created xsi:type="dcterms:W3CDTF">2023-05-23T13:27:00.0000000Z</dcterms:created>
  <dcterms:modified xsi:type="dcterms:W3CDTF">2024-10-12T20:29:55.2402466Z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BrunelBaseOwner">
    <vt:lpwstr>1;#College of Business, Arts and Social Sciences|d40c5aec-a8e9-40e0-9462-52b84a4b09b8</vt:lpwstr>
  </property>
  <property fmtid="{D5CDD505-2E9C-101B-9397-08002B2CF9AE}" pid="4" name="BrunelBaseAudience">
    <vt:lpwstr/>
  </property>
  <property fmtid="{D5CDD505-2E9C-101B-9397-08002B2CF9AE}" pid="5" name="Order">
    <vt:r8>1100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